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2B" w:rsidRDefault="00A8562B" w:rsidP="002779AE">
      <w:pPr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A8562B" w:rsidRDefault="00A8562B" w:rsidP="002779AE">
      <w:pPr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A8562B" w:rsidRDefault="00A8562B" w:rsidP="002779AE">
      <w:pPr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779AE" w:rsidRPr="002779AE" w:rsidRDefault="00CE461C" w:rsidP="002779AE">
      <w:pPr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640080"/>
            <wp:effectExtent l="0" t="0" r="0" b="762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F2" w:rsidRDefault="00E10AF2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62B" w:rsidRDefault="00A8562B" w:rsidP="00A8562B">
      <w:pPr>
        <w:tabs>
          <w:tab w:val="left" w:pos="1632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Pr="00A8562B">
        <w:rPr>
          <w:rFonts w:ascii="Times New Roman" w:eastAsia="Times New Roman" w:hAnsi="Times New Roman"/>
          <w:sz w:val="32"/>
          <w:szCs w:val="24"/>
          <w:lang w:eastAsia="ru-RU"/>
        </w:rPr>
        <w:t>Пояснительная записка</w:t>
      </w:r>
    </w:p>
    <w:p w:rsidR="00A8562B" w:rsidRDefault="00A8562B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F2" w:rsidRDefault="00E10AF2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E9" w:rsidRPr="005C2EE9" w:rsidRDefault="005C2EE9" w:rsidP="00F613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для </w:t>
      </w:r>
      <w:proofErr w:type="gram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75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истории  общеобразовательной школы и является адаптированной для обучающихся с задержкой психического развития. </w:t>
      </w:r>
    </w:p>
    <w:p w:rsidR="005C2EE9" w:rsidRPr="005C2EE9" w:rsidRDefault="005C2EE9" w:rsidP="004F2BC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Программа представляет собой один из возможных вариантов построения курса истории в общеобразовательной школе для детей с ОВЗ. </w:t>
      </w:r>
      <w:proofErr w:type="gram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Составлена</w:t>
      </w:r>
      <w:proofErr w:type="gram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1943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>государственным образовательным стандартом</w:t>
      </w:r>
      <w:r w:rsidRPr="0063194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631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основе  Адаптированной основной образовательной программы основного общего образования, примерной программы основного общего образования по истории, и на основе авторской программы основного общего образования курса всеобщей истории для учащихся 5-9 классов общеобразовательных учреждений А.А.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Вигасина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, Г.И.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, Н.И. Шевченко.-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, 2014.г</w:t>
      </w:r>
    </w:p>
    <w:p w:rsidR="005C2EE9" w:rsidRDefault="005C2EE9" w:rsidP="004F2BCF">
      <w:pPr>
        <w:spacing w:line="240" w:lineRule="auto"/>
        <w:ind w:hanging="9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реализуется с помощью учебно-методического комплекса, представленного в следующей таблице: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900"/>
        <w:gridCol w:w="1800"/>
        <w:gridCol w:w="2160"/>
        <w:gridCol w:w="1260"/>
      </w:tblGrid>
      <w:tr w:rsidR="002D78D9" w:rsidRPr="001D302B" w:rsidTr="00D16A03">
        <w:trPr>
          <w:trHeight w:val="245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1" w:name="OLE_LINK47"/>
            <w:bookmarkStart w:id="2" w:name="OLE_LINK48"/>
            <w:r w:rsidRPr="00FB735E">
              <w:rPr>
                <w:b/>
                <w:bCs/>
              </w:rPr>
              <w:t>Название</w:t>
            </w:r>
            <w:bookmarkEnd w:id="1"/>
            <w:bookmarkEnd w:id="2"/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3" w:name="OLE_LINK49"/>
            <w:bookmarkStart w:id="4" w:name="OLE_LINK50"/>
            <w:r w:rsidRPr="00FB735E">
              <w:rPr>
                <w:b/>
                <w:bCs/>
              </w:rPr>
              <w:t>Класс</w:t>
            </w:r>
            <w:bookmarkEnd w:id="3"/>
            <w:bookmarkEnd w:id="4"/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5" w:name="OLE_LINK51"/>
            <w:bookmarkStart w:id="6" w:name="OLE_LINK52"/>
            <w:r w:rsidRPr="00FB735E">
              <w:rPr>
                <w:b/>
                <w:bCs/>
              </w:rPr>
              <w:t>ФИО автора</w:t>
            </w:r>
            <w:bookmarkEnd w:id="5"/>
            <w:bookmarkEnd w:id="6"/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7" w:name="OLE_LINK53"/>
            <w:bookmarkStart w:id="8" w:name="OLE_LINK54"/>
            <w:r w:rsidRPr="00FB735E">
              <w:rPr>
                <w:b/>
                <w:bCs/>
              </w:rPr>
              <w:t>Издательство</w:t>
            </w:r>
            <w:bookmarkEnd w:id="7"/>
            <w:bookmarkEnd w:id="8"/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bookmarkStart w:id="9" w:name="OLE_LINK55"/>
            <w:bookmarkStart w:id="10" w:name="OLE_LINK56"/>
            <w:r w:rsidRPr="00FB735E">
              <w:rPr>
                <w:b/>
                <w:bCs/>
              </w:rPr>
              <w:t>Год издания</w:t>
            </w:r>
            <w:bookmarkEnd w:id="9"/>
            <w:bookmarkEnd w:id="10"/>
          </w:p>
        </w:tc>
      </w:tr>
      <w:tr w:rsidR="002D78D9" w:rsidRPr="001D302B" w:rsidTr="00D16A03">
        <w:trPr>
          <w:trHeight w:val="247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История Древнего мира</w:t>
            </w:r>
            <w:r w:rsidRPr="00FB735E">
              <w:t xml:space="preserve">: Учебник для 5 класса,  </w:t>
            </w:r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5</w:t>
            </w:r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 xml:space="preserve">А.А. </w:t>
            </w:r>
            <w:proofErr w:type="spellStart"/>
            <w:r>
              <w:t>Вигасин</w:t>
            </w:r>
            <w:proofErr w:type="spellEnd"/>
            <w:r>
              <w:t xml:space="preserve"> </w:t>
            </w:r>
            <w:proofErr w:type="spellStart"/>
            <w:r>
              <w:t>Г.И.Годер</w:t>
            </w:r>
            <w:proofErr w:type="spellEnd"/>
            <w:r>
              <w:t xml:space="preserve">  </w:t>
            </w:r>
            <w:r w:rsidRPr="00BC02EC">
              <w:rPr>
                <w:sz w:val="22"/>
                <w:szCs w:val="22"/>
              </w:rPr>
              <w:t>И.С.Свенцицкая</w:t>
            </w:r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Просвещение</w:t>
            </w:r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2013</w:t>
            </w:r>
          </w:p>
        </w:tc>
      </w:tr>
      <w:tr w:rsidR="002D78D9" w:rsidRPr="001D302B" w:rsidTr="00D16A03">
        <w:trPr>
          <w:trHeight w:val="247"/>
        </w:trPr>
        <w:tc>
          <w:tcPr>
            <w:tcW w:w="3708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История Древнего мира</w:t>
            </w:r>
            <w:r w:rsidRPr="00FB735E">
              <w:t xml:space="preserve">: Рабочая тетрадь для 5 класса </w:t>
            </w:r>
          </w:p>
        </w:tc>
        <w:tc>
          <w:tcPr>
            <w:tcW w:w="90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5</w:t>
            </w:r>
          </w:p>
        </w:tc>
        <w:tc>
          <w:tcPr>
            <w:tcW w:w="1800" w:type="dxa"/>
          </w:tcPr>
          <w:p w:rsidR="002D78D9" w:rsidRPr="00FB735E" w:rsidRDefault="002D78D9" w:rsidP="004F2BCF">
            <w:pPr>
              <w:pStyle w:val="Default"/>
              <w:jc w:val="both"/>
            </w:pPr>
            <w:proofErr w:type="spellStart"/>
            <w:r>
              <w:t>Г.И.Годер</w:t>
            </w:r>
            <w:proofErr w:type="spellEnd"/>
            <w:r>
              <w:t xml:space="preserve">  </w:t>
            </w:r>
          </w:p>
        </w:tc>
        <w:tc>
          <w:tcPr>
            <w:tcW w:w="2160" w:type="dxa"/>
          </w:tcPr>
          <w:p w:rsidR="002D78D9" w:rsidRPr="00FB735E" w:rsidRDefault="002D78D9" w:rsidP="004F2BCF">
            <w:pPr>
              <w:pStyle w:val="Default"/>
              <w:jc w:val="both"/>
            </w:pPr>
            <w:r>
              <w:t>Просвещение</w:t>
            </w:r>
          </w:p>
        </w:tc>
        <w:tc>
          <w:tcPr>
            <w:tcW w:w="1260" w:type="dxa"/>
          </w:tcPr>
          <w:p w:rsidR="002D78D9" w:rsidRPr="00FB735E" w:rsidRDefault="002D78D9" w:rsidP="004F2BCF">
            <w:pPr>
              <w:pStyle w:val="Default"/>
              <w:jc w:val="both"/>
            </w:pPr>
            <w:r w:rsidRPr="00FB735E">
              <w:t>201</w:t>
            </w:r>
            <w:r>
              <w:t>4</w:t>
            </w:r>
          </w:p>
        </w:tc>
      </w:tr>
    </w:tbl>
    <w:p w:rsidR="002D78D9" w:rsidRPr="002D78D9" w:rsidRDefault="002D78D9" w:rsidP="004F2BCF">
      <w:pPr>
        <w:pStyle w:val="Standard"/>
        <w:jc w:val="both"/>
        <w:rPr>
          <w:rFonts w:cs="Times New Roman"/>
        </w:rPr>
      </w:pPr>
      <w:r w:rsidRPr="002D78D9">
        <w:rPr>
          <w:rFonts w:cs="Times New Roman"/>
        </w:rPr>
        <w:t xml:space="preserve">     </w:t>
      </w:r>
    </w:p>
    <w:p w:rsidR="002D78D9" w:rsidRPr="002D78D9" w:rsidRDefault="002D78D9" w:rsidP="004F2BCF">
      <w:pPr>
        <w:pStyle w:val="Standard"/>
        <w:jc w:val="both"/>
        <w:rPr>
          <w:rFonts w:cs="Times New Roman"/>
        </w:rPr>
      </w:pPr>
      <w:r w:rsidRPr="002D78D9">
        <w:rPr>
          <w:rFonts w:cs="Times New Roman"/>
        </w:rPr>
        <w:t xml:space="preserve"> </w:t>
      </w:r>
      <w:r w:rsidRPr="002D78D9">
        <w:rPr>
          <w:rFonts w:cs="Times New Roman"/>
          <w:b/>
        </w:rPr>
        <w:t xml:space="preserve">УМК </w:t>
      </w:r>
      <w:bookmarkStart w:id="11" w:name="OLE_LINK16"/>
      <w:bookmarkStart w:id="12" w:name="OLE_LINK17"/>
      <w:r w:rsidRPr="002D78D9">
        <w:rPr>
          <w:rFonts w:cs="Times New Roman"/>
          <w:b/>
        </w:rPr>
        <w:t>для учителя</w:t>
      </w:r>
      <w:bookmarkEnd w:id="11"/>
      <w:bookmarkEnd w:id="12"/>
      <w:r w:rsidRPr="002D78D9">
        <w:rPr>
          <w:rFonts w:cs="Times New Roman"/>
          <w:b/>
        </w:rPr>
        <w:t>:</w:t>
      </w:r>
      <w:r w:rsidRPr="002D78D9">
        <w:rPr>
          <w:rFonts w:cs="Times New Roman"/>
        </w:rPr>
        <w:t xml:space="preserve">  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>2. Примерные программы по учебным предметам. История 5-9 классы. -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3. Всеобщая история. 5-9 класс. Рабочие программы. Предметная линия учебников А.А. </w:t>
      </w:r>
      <w:proofErr w:type="spellStart"/>
      <w:r w:rsidRPr="002D78D9">
        <w:rPr>
          <w:rFonts w:ascii="Times New Roman" w:hAnsi="Times New Roman"/>
        </w:rPr>
        <w:t>Вигасина</w:t>
      </w:r>
      <w:proofErr w:type="spellEnd"/>
      <w:r w:rsidRPr="002D78D9">
        <w:rPr>
          <w:rFonts w:ascii="Times New Roman" w:hAnsi="Times New Roman"/>
        </w:rPr>
        <w:t xml:space="preserve"> - О.С. </w:t>
      </w:r>
      <w:proofErr w:type="spellStart"/>
      <w:r w:rsidRPr="002D78D9">
        <w:rPr>
          <w:rFonts w:ascii="Times New Roman" w:hAnsi="Times New Roman"/>
        </w:rPr>
        <w:t>Сороко-Цюпы</w:t>
      </w:r>
      <w:proofErr w:type="spellEnd"/>
      <w:r w:rsidRPr="002D78D9">
        <w:rPr>
          <w:rFonts w:ascii="Times New Roman" w:hAnsi="Times New Roman"/>
        </w:rPr>
        <w:t xml:space="preserve"> - Наталья Шевченко, Алексей </w:t>
      </w:r>
      <w:proofErr w:type="spellStart"/>
      <w:r w:rsidRPr="002D78D9">
        <w:rPr>
          <w:rFonts w:ascii="Times New Roman" w:hAnsi="Times New Roman"/>
        </w:rPr>
        <w:t>Вигасин</w:t>
      </w:r>
      <w:proofErr w:type="spellEnd"/>
      <w:r w:rsidRPr="002D78D9">
        <w:rPr>
          <w:rFonts w:ascii="Times New Roman" w:hAnsi="Times New Roman"/>
        </w:rPr>
        <w:t xml:space="preserve">, Г. </w:t>
      </w:r>
      <w:proofErr w:type="spellStart"/>
      <w:r w:rsidRPr="002D78D9">
        <w:rPr>
          <w:rFonts w:ascii="Times New Roman" w:hAnsi="Times New Roman"/>
        </w:rPr>
        <w:t>Годе</w:t>
      </w:r>
      <w:proofErr w:type="gramStart"/>
      <w:r w:rsidRPr="002D78D9">
        <w:rPr>
          <w:rFonts w:ascii="Times New Roman" w:hAnsi="Times New Roman"/>
        </w:rPr>
        <w:t>р</w:t>
      </w:r>
      <w:proofErr w:type="spellEnd"/>
      <w:r w:rsidRPr="002D78D9">
        <w:rPr>
          <w:rFonts w:ascii="Times New Roman" w:hAnsi="Times New Roman"/>
        </w:rPr>
        <w:t>-</w:t>
      </w:r>
      <w:proofErr w:type="gramEnd"/>
      <w:r w:rsidRPr="002D78D9">
        <w:rPr>
          <w:rFonts w:ascii="Times New Roman" w:hAnsi="Times New Roman"/>
        </w:rPr>
        <w:t xml:space="preserve"> М.: Просвещение, 2011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4. Арасланова О.В. История Древнего мира: поурочные разработки к учебникам </w:t>
      </w:r>
      <w:proofErr w:type="spellStart"/>
      <w:r w:rsidRPr="002D78D9">
        <w:rPr>
          <w:rFonts w:ascii="Times New Roman" w:hAnsi="Times New Roman"/>
        </w:rPr>
        <w:t>А.А.Вигасина</w:t>
      </w:r>
      <w:proofErr w:type="spellEnd"/>
      <w:r w:rsidRPr="002D78D9">
        <w:rPr>
          <w:rFonts w:ascii="Times New Roman" w:hAnsi="Times New Roman"/>
        </w:rPr>
        <w:t xml:space="preserve"> и др. - М.: ВАКО, 2008. – 284 с. 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5. </w:t>
      </w:r>
      <w:proofErr w:type="spellStart"/>
      <w:r w:rsidRPr="002D78D9">
        <w:rPr>
          <w:rFonts w:ascii="Times New Roman" w:hAnsi="Times New Roman"/>
        </w:rPr>
        <w:t>Годер</w:t>
      </w:r>
      <w:proofErr w:type="spellEnd"/>
      <w:r w:rsidRPr="002D78D9">
        <w:rPr>
          <w:rFonts w:ascii="Times New Roman" w:hAnsi="Times New Roman"/>
        </w:rPr>
        <w:t xml:space="preserve"> Г.И. и др. Методическое пособие для учителя по истории Древнего мира. М.: Просвещение -  2007. </w:t>
      </w:r>
    </w:p>
    <w:p w:rsidR="002D78D9" w:rsidRPr="002D78D9" w:rsidRDefault="002D78D9" w:rsidP="004F2BCF">
      <w:pPr>
        <w:pStyle w:val="a4"/>
        <w:rPr>
          <w:rFonts w:ascii="Times New Roman" w:hAnsi="Times New Roman"/>
        </w:rPr>
      </w:pPr>
      <w:r w:rsidRPr="002D78D9">
        <w:rPr>
          <w:rFonts w:ascii="Times New Roman" w:hAnsi="Times New Roman"/>
        </w:rPr>
        <w:t xml:space="preserve">6. </w:t>
      </w:r>
      <w:proofErr w:type="spellStart"/>
      <w:r w:rsidRPr="002D78D9">
        <w:rPr>
          <w:rFonts w:ascii="Times New Roman" w:hAnsi="Times New Roman"/>
        </w:rPr>
        <w:t>Крючкина</w:t>
      </w:r>
      <w:proofErr w:type="spellEnd"/>
      <w:r w:rsidRPr="002D78D9">
        <w:rPr>
          <w:rFonts w:ascii="Times New Roman" w:hAnsi="Times New Roman"/>
        </w:rPr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:rsidR="005C2EE9" w:rsidRPr="002D78D9" w:rsidRDefault="005C2EE9" w:rsidP="004F2BCF">
      <w:pPr>
        <w:keepNext/>
        <w:tabs>
          <w:tab w:val="left" w:pos="900"/>
        </w:tabs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2EE9" w:rsidRPr="005C2EE9" w:rsidRDefault="005C2EE9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Изучение истории на ступени основного общего образования направлено на достижение следующих целей: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этно-национальными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традициями;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5C2EE9" w:rsidRPr="005C2EE9" w:rsidRDefault="005C2EE9" w:rsidP="004F2BCF">
      <w:pPr>
        <w:numPr>
          <w:ilvl w:val="0"/>
          <w:numId w:val="10"/>
        </w:numPr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5C2E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обществе, участию в межкультурном взаимодействии, толерантному отношению к представителям других народов и стран.</w:t>
      </w:r>
    </w:p>
    <w:p w:rsidR="004F2BCF" w:rsidRDefault="004F2BCF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603A" w:rsidRDefault="00D6603A" w:rsidP="004F2BC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631943" w:rsidRPr="00631943">
        <w:rPr>
          <w:rFonts w:ascii="Times New Roman" w:hAnsi="Times New Roman"/>
          <w:sz w:val="24"/>
          <w:szCs w:val="24"/>
        </w:rPr>
        <w:t xml:space="preserve"> программа и учебник  реализуют </w:t>
      </w:r>
      <w:r w:rsidR="00631943" w:rsidRPr="00D6603A">
        <w:rPr>
          <w:rFonts w:ascii="Times New Roman" w:hAnsi="Times New Roman"/>
          <w:b/>
          <w:sz w:val="24"/>
          <w:szCs w:val="24"/>
        </w:rPr>
        <w:t>цель</w:t>
      </w:r>
    </w:p>
    <w:p w:rsidR="00631943" w:rsidRPr="00631943" w:rsidRDefault="0063194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1943">
        <w:rPr>
          <w:rFonts w:ascii="Times New Roman" w:hAnsi="Times New Roman"/>
          <w:sz w:val="24"/>
          <w:szCs w:val="24"/>
        </w:rPr>
        <w:t xml:space="preserve"> -  показать учащимся, что история – наука развивающаяся, живая, полная тайн и открытий. Обращается внимание на вопросы хронологии, которые в последние годы оказались в центре исторических дискуссий в российском обществе.</w:t>
      </w:r>
    </w:p>
    <w:p w:rsidR="00631943" w:rsidRPr="00631943" w:rsidRDefault="0063194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1943">
        <w:rPr>
          <w:rFonts w:ascii="Times New Roman" w:hAnsi="Times New Roman"/>
          <w:sz w:val="24"/>
          <w:szCs w:val="24"/>
        </w:rPr>
        <w:t xml:space="preserve">                  Конкретными </w:t>
      </w:r>
      <w:r w:rsidRPr="00631943">
        <w:rPr>
          <w:rFonts w:ascii="Times New Roman" w:hAnsi="Times New Roman"/>
          <w:b/>
          <w:sz w:val="24"/>
          <w:szCs w:val="24"/>
        </w:rPr>
        <w:t>учебными задачами</w:t>
      </w:r>
      <w:r w:rsidRPr="00631943">
        <w:rPr>
          <w:rFonts w:ascii="Times New Roman" w:hAnsi="Times New Roman"/>
          <w:sz w:val="24"/>
          <w:szCs w:val="24"/>
        </w:rPr>
        <w:t xml:space="preserve"> истории Древнего мира являются: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современное понимание истории в системе гуманитарного знания и формирования личности;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формирование представлений об истории Древнего мира как  части общемирового исторического процесса;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ознакомление учащихся с новыми взглядами на происхождение человека и человеческого общества, движение человечества от первобытности к цивилизации;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объяснение ключевых исторических понятий, в том числе понятий «цивилизация», «государство» и др.;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целостное и яркое описание цивилизаций Древнего мира с особым вниманием к культурной жизни древних народов;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ознакомление с главными религиозными системами древности, мифологией древних народов;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показ социальной жизни, структуры общества, взаимоотношений в нем;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раскрытие специфики власти и собственности в древних цивилизациях;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освещение становления демократических форм общественного устройства и права в Древнем мире;</w:t>
      </w:r>
    </w:p>
    <w:p w:rsidR="00631943" w:rsidRPr="00631943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характеристика выдающихся деятелей истории Древнего мира и их восприятия в современной культуре;</w:t>
      </w:r>
    </w:p>
    <w:p w:rsidR="00BE5945" w:rsidRDefault="00631943" w:rsidP="004F2BCF">
      <w:pPr>
        <w:pStyle w:val="a3"/>
        <w:numPr>
          <w:ilvl w:val="0"/>
          <w:numId w:val="1"/>
        </w:numPr>
        <w:ind w:left="0"/>
        <w:jc w:val="both"/>
      </w:pPr>
      <w:r w:rsidRPr="00631943">
        <w:t>раскрытие значения политического и культурного наследия Древнего мира для современности.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 xml:space="preserve">- </w:t>
      </w:r>
      <w:proofErr w:type="spellStart"/>
      <w:r w:rsidRPr="00BE5945">
        <w:rPr>
          <w:i/>
          <w:iCs/>
          <w:color w:val="000000"/>
        </w:rPr>
        <w:t>деятельностный</w:t>
      </w:r>
      <w:proofErr w:type="spellEnd"/>
      <w:r w:rsidRPr="00BE5945">
        <w:rPr>
          <w:i/>
          <w:iCs/>
          <w:color w:val="000000"/>
        </w:rPr>
        <w:t xml:space="preserve"> подход</w:t>
      </w:r>
      <w:r w:rsidRPr="00BE5945">
        <w:rPr>
          <w:color w:val="000000"/>
        </w:rPr>
        <w:t>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 xml:space="preserve">- </w:t>
      </w:r>
      <w:proofErr w:type="spellStart"/>
      <w:r w:rsidRPr="00BE5945">
        <w:rPr>
          <w:i/>
          <w:iCs/>
          <w:color w:val="000000"/>
        </w:rPr>
        <w:t>компетентностный</w:t>
      </w:r>
      <w:proofErr w:type="spellEnd"/>
      <w:r w:rsidRPr="00BE5945">
        <w:rPr>
          <w:i/>
          <w:iCs/>
          <w:color w:val="000000"/>
        </w:rPr>
        <w:t xml:space="preserve"> подход</w:t>
      </w:r>
      <w:r w:rsidRPr="00BE5945">
        <w:rPr>
          <w:color w:val="000000"/>
        </w:rPr>
        <w:t xml:space="preserve">, рассматривающий </w:t>
      </w:r>
      <w:proofErr w:type="gramStart"/>
      <w:r w:rsidRPr="00BE5945">
        <w:rPr>
          <w:color w:val="000000"/>
        </w:rPr>
        <w:t>приоритетным</w:t>
      </w:r>
      <w:proofErr w:type="gramEnd"/>
      <w:r w:rsidRPr="00BE5945">
        <w:rPr>
          <w:color w:val="000000"/>
        </w:rPr>
        <w:t xml:space="preserve"> в процессе усвоения программы по всеобщей истории формирование комплекса </w:t>
      </w:r>
      <w:proofErr w:type="spellStart"/>
      <w:r w:rsidRPr="00BE5945">
        <w:rPr>
          <w:color w:val="000000"/>
        </w:rPr>
        <w:t>общеучебных</w:t>
      </w:r>
      <w:proofErr w:type="spellEnd"/>
      <w:r w:rsidRPr="00BE5945">
        <w:rPr>
          <w:color w:val="000000"/>
        </w:rPr>
        <w:t xml:space="preserve"> (универсальных, </w:t>
      </w:r>
      <w:proofErr w:type="spellStart"/>
      <w:r w:rsidRPr="00BE5945">
        <w:rPr>
          <w:color w:val="000000"/>
        </w:rPr>
        <w:t>надпредметных</w:t>
      </w:r>
      <w:proofErr w:type="spellEnd"/>
      <w:r w:rsidRPr="00BE5945">
        <w:rPr>
          <w:color w:val="000000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дифференцированный подход</w:t>
      </w:r>
      <w:r w:rsidRPr="00BE5945">
        <w:rPr>
          <w:color w:val="000000"/>
        </w:rPr>
        <w:t xml:space="preserve"> 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BE5945">
        <w:rPr>
          <w:color w:val="000000"/>
        </w:rPr>
        <w:t>от</w:t>
      </w:r>
      <w:proofErr w:type="gramEnd"/>
      <w:r w:rsidRPr="00BE5945">
        <w:rPr>
          <w:color w:val="000000"/>
        </w:rPr>
        <w:t xml:space="preserve"> фронтального к индивидуальному;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личностно ориентированный (гуманистический) подход</w:t>
      </w:r>
      <w:r w:rsidRPr="00BE5945">
        <w:rPr>
          <w:color w:val="000000"/>
        </w:rPr>
        <w:t>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- проблемный подход</w:t>
      </w:r>
      <w:r w:rsidRPr="00BE5945">
        <w:rPr>
          <w:color w:val="000000"/>
        </w:rPr>
        <w:t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  <w:r w:rsidRPr="00BE5945">
        <w:rPr>
          <w:color w:val="000000"/>
        </w:rPr>
        <w:br/>
        <w:t xml:space="preserve"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</w:t>
      </w:r>
      <w:proofErr w:type="spellStart"/>
      <w:r w:rsidRPr="00BE5945">
        <w:rPr>
          <w:color w:val="000000"/>
        </w:rPr>
        <w:t>неисчерпывающий</w:t>
      </w:r>
      <w:proofErr w:type="spellEnd"/>
      <w:proofErr w:type="gramStart"/>
      <w:r w:rsidRPr="00BE5945">
        <w:rPr>
          <w:color w:val="000000"/>
        </w:rPr>
        <w:t>)п</w:t>
      </w:r>
      <w:proofErr w:type="gramEnd"/>
      <w:r w:rsidRPr="00BE5945">
        <w:rPr>
          <w:color w:val="000000"/>
        </w:rPr>
        <w:t>ринцип развивающего обучения.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Содержание курса по всеобщей истории конструируется на следующих принципах: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lastRenderedPageBreak/>
        <w:t>- принцип историзма, рассматривающий все исторические факты, явления и события в их последовательности, взаимосвязи и взаимообусловленности. Любое историческое явление</w:t>
      </w:r>
      <w:r w:rsidRPr="00BE5945">
        <w:rPr>
          <w:color w:val="000000"/>
        </w:rPr>
        <w:br/>
        <w:t xml:space="preserve">следует изучать в динамике. Событие или личность не могут быть </w:t>
      </w:r>
      <w:proofErr w:type="gramStart"/>
      <w:r w:rsidRPr="00BE5945">
        <w:rPr>
          <w:color w:val="000000"/>
        </w:rPr>
        <w:t>исследованы</w:t>
      </w:r>
      <w:proofErr w:type="gramEnd"/>
      <w:r w:rsidRPr="00BE5945">
        <w:rPr>
          <w:color w:val="000000"/>
        </w:rPr>
        <w:t xml:space="preserve"> вне временных рамок;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объективности,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социального подхода предполагает рассмотрение исторических процессов с учётом социальных интересов различных групп и слоев населения, отдельных личностей,</w:t>
      </w:r>
      <w:r w:rsidRPr="00BE5945">
        <w:rPr>
          <w:color w:val="000000"/>
        </w:rPr>
        <w:br/>
        <w:t>различных форм их проявления в обществе;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 xml:space="preserve"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BE5945">
        <w:rPr>
          <w:color w:val="000000"/>
        </w:rPr>
        <w:t>предпрофильной</w:t>
      </w:r>
      <w:proofErr w:type="spellEnd"/>
      <w:r w:rsidRPr="00BE5945">
        <w:rPr>
          <w:color w:val="000000"/>
        </w:rPr>
        <w:t xml:space="preserve"> дифференциации, системности вопросов и заданий, практической направленности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Планируемые результаты изучения учебного предмета, курса.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Выпускник научится: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BE5945">
        <w:rPr>
          <w:color w:val="000000"/>
        </w:rPr>
        <w:t>- 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проводить поиск информации в отрывках исторических текстов, материальных памятниках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BE5945">
        <w:rPr>
          <w:color w:val="000000"/>
        </w:rPr>
        <w:t>-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давать оценку наиболее значительным событиям и личностям древней истории.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давать характеристику общественного строя древних государств;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сопоставлять свидетельства различных исторических источников, выявляя в них общее и различия;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видеть проявления влияния античного искусства в окружающей среде;</w:t>
      </w:r>
    </w:p>
    <w:p w:rsidR="00BE5945" w:rsidRPr="00BE5945" w:rsidRDefault="00BE5945" w:rsidP="004F2BCF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i/>
          <w:iCs/>
          <w:color w:val="00000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В результате изучения истории в основной школе учащиеся должны овладеть следующими знаниями и умениями: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Знание хронологии, работа с хронологией: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Соотносить год с веком, эрой, устанавливать последовательность и длительность исторических событий.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Знание исторических фактов, работа с фактами: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Группировать (классифицировать) факты по различным признакам и основаниям.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 xml:space="preserve">Работа с </w:t>
      </w:r>
      <w:proofErr w:type="gramStart"/>
      <w:r w:rsidRPr="00BE5945">
        <w:rPr>
          <w:b/>
          <w:bCs/>
          <w:color w:val="000000"/>
        </w:rPr>
        <w:t>историческим</w:t>
      </w:r>
      <w:proofErr w:type="gramEnd"/>
      <w:r w:rsidRPr="00BE5945">
        <w:rPr>
          <w:b/>
          <w:bCs/>
          <w:color w:val="000000"/>
        </w:rPr>
        <w:t xml:space="preserve"> источниками: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lastRenderedPageBreak/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ее, группировать, обобщать;</w:t>
      </w:r>
    </w:p>
    <w:p w:rsidR="004F2BCF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Сравнивать данные разных источников, выявлять их сходство и различия, время и место создания.</w:t>
      </w:r>
    </w:p>
    <w:p w:rsidR="00BE5945" w:rsidRPr="00BE5945" w:rsidRDefault="004F2BCF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 xml:space="preserve"> </w:t>
      </w:r>
      <w:r w:rsidR="00BE5945" w:rsidRPr="00BE5945">
        <w:rPr>
          <w:b/>
          <w:bCs/>
          <w:color w:val="000000"/>
        </w:rPr>
        <w:t>Описание (реконструкция):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Последовательно строить рассказ (устно или письменно) об исторических событиях, их участниках;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Характеризовать условия и образ жизни, занятия людей, их достижения в различные исторические эпохи;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BE5945">
        <w:rPr>
          <w:color w:val="000000"/>
        </w:rPr>
        <w:t>интернет-ресурсов</w:t>
      </w:r>
      <w:proofErr w:type="spellEnd"/>
      <w:r w:rsidRPr="00BE5945">
        <w:rPr>
          <w:color w:val="000000"/>
        </w:rPr>
        <w:t xml:space="preserve"> и т.п. составлять описание исторических объектов, памятников.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Анализ, объяснение: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Различать факт (событие) и его описание (факт источника, факт историка);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Соотносить единичные исторические факты и общие явления;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Различать причину и следствие исторических событий, явлений;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Выделять характерные, существенные признаки исторических событий, явлений;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Раскрывать смысл, значение важнейших исторических понятий;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Сравнивать исторические события и явления, определять в них общее и различия;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Излагать суждения о причинах и следствиях исторических событий.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Работа с версиями, оценками: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Приводить оценки исторических событий и личностей, изложенные в учебной литературе;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Применение знаний и умений в общении, социальной среде: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Применять исторические знания для раскрытия причин и оценки сущности современных событий;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Способствовать сохранению памятников истории и культуры (участвовать в создании школьных музеев, учебных общественных мероприятиях по поиску и охране памятников истории и культуры).</w:t>
      </w:r>
    </w:p>
    <w:p w:rsid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 xml:space="preserve">Личностные, </w:t>
      </w:r>
      <w:proofErr w:type="spellStart"/>
      <w:r w:rsidRPr="00BE5945">
        <w:rPr>
          <w:b/>
          <w:bCs/>
          <w:i/>
          <w:iCs/>
          <w:color w:val="000000"/>
        </w:rPr>
        <w:t>метапредметные</w:t>
      </w:r>
      <w:proofErr w:type="spellEnd"/>
      <w:r w:rsidRPr="00BE5945">
        <w:rPr>
          <w:b/>
          <w:bCs/>
          <w:i/>
          <w:iCs/>
          <w:color w:val="000000"/>
        </w:rPr>
        <w:t xml:space="preserve"> и предметные результаты освоения конкретного учебного предмета</w:t>
      </w:r>
    </w:p>
    <w:p w:rsidR="004F2BCF" w:rsidRPr="00BE5945" w:rsidRDefault="004F2BCF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Предметные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color w:val="000000"/>
        </w:rPr>
        <w:t>-</w:t>
      </w:r>
      <w:r w:rsidRPr="00BE5945">
        <w:rPr>
          <w:color w:val="000000"/>
        </w:rPr>
        <w:t> 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уметь характеризовать важные факты истории Древнего мира, классифицировать и группировать их по предложенным признакам;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lastRenderedPageBreak/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BE5945">
        <w:rPr>
          <w:color w:val="000000"/>
        </w:rPr>
        <w:t>сохранившимся</w:t>
      </w:r>
      <w:proofErr w:type="gramEnd"/>
      <w:r w:rsidRPr="00BE5945">
        <w:rPr>
          <w:color w:val="00000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соотносить единичные события в отдельных странах Древнего мира с общими явлениями и процессами;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 w:rsidRPr="00BE5945">
        <w:rPr>
          <w:b/>
          <w:bCs/>
          <w:i/>
          <w:iCs/>
          <w:color w:val="000000"/>
        </w:rPr>
        <w:t>Метапредметные</w:t>
      </w:r>
      <w:proofErr w:type="spellEnd"/>
      <w:r w:rsidRPr="00BE5945">
        <w:rPr>
          <w:b/>
          <w:bCs/>
          <w:i/>
          <w:iCs/>
          <w:color w:val="000000"/>
        </w:rPr>
        <w:t xml:space="preserve">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2D78D9" w:rsidRDefault="00BE5945" w:rsidP="004F2BCF">
      <w:pPr>
        <w:pStyle w:val="a6"/>
        <w:spacing w:before="0" w:beforeAutospacing="0" w:after="0" w:afterAutospacing="0"/>
        <w:rPr>
          <w:color w:val="000000"/>
        </w:rPr>
      </w:pPr>
      <w:r w:rsidRPr="00BE5945">
        <w:rPr>
          <w:color w:val="00000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2D78D9" w:rsidRPr="002D78D9" w:rsidRDefault="002D78D9" w:rsidP="004F2BCF">
      <w:pPr>
        <w:pStyle w:val="a6"/>
        <w:spacing w:before="0" w:beforeAutospacing="0" w:after="0" w:afterAutospacing="0"/>
        <w:rPr>
          <w:color w:val="000000"/>
        </w:rPr>
      </w:pPr>
      <w:r>
        <w:rPr>
          <w:i/>
          <w:u w:val="single"/>
        </w:rPr>
        <w:t>Позна</w:t>
      </w:r>
      <w:r w:rsidRPr="002D78D9">
        <w:rPr>
          <w:i/>
          <w:u w:val="single"/>
        </w:rPr>
        <w:t>вательные УДД: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8D9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2D78D9" w:rsidRPr="002D78D9" w:rsidRDefault="002D78D9" w:rsidP="004F2BC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8D9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D78D9" w:rsidRPr="002D78D9" w:rsidRDefault="002D78D9" w:rsidP="004F2BCF">
      <w:pPr>
        <w:spacing w:after="0" w:line="240" w:lineRule="auto"/>
        <w:rPr>
          <w:rFonts w:ascii="Times New Roman" w:hAnsi="Times New Roman"/>
          <w:i/>
        </w:rPr>
      </w:pPr>
      <w:r w:rsidRPr="002D78D9">
        <w:rPr>
          <w:rFonts w:ascii="Times New Roman" w:hAnsi="Times New Roman"/>
          <w:i/>
        </w:rPr>
        <w:t>Коммуникативные УУД:</w:t>
      </w:r>
    </w:p>
    <w:p w:rsidR="002D78D9" w:rsidRPr="002D78D9" w:rsidRDefault="002D78D9" w:rsidP="004F2BCF">
      <w:pPr>
        <w:pStyle w:val="a3"/>
        <w:numPr>
          <w:ilvl w:val="0"/>
          <w:numId w:val="20"/>
        </w:numPr>
        <w:ind w:left="0"/>
      </w:pPr>
      <w:r w:rsidRPr="002D78D9">
        <w:t>умение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2D78D9" w:rsidRPr="002D78D9" w:rsidRDefault="002D78D9" w:rsidP="004F2BCF">
      <w:pPr>
        <w:pStyle w:val="a3"/>
        <w:numPr>
          <w:ilvl w:val="0"/>
          <w:numId w:val="20"/>
        </w:numPr>
        <w:ind w:left="0"/>
      </w:pPr>
      <w:r w:rsidRPr="002D78D9">
        <w:t>грамотно владеть речью;</w:t>
      </w:r>
    </w:p>
    <w:p w:rsidR="002D78D9" w:rsidRPr="002D78D9" w:rsidRDefault="002D78D9" w:rsidP="004F2BCF">
      <w:pPr>
        <w:spacing w:after="0" w:line="240" w:lineRule="auto"/>
        <w:rPr>
          <w:rFonts w:ascii="Times New Roman" w:hAnsi="Times New Roman"/>
          <w:i/>
        </w:rPr>
      </w:pPr>
      <w:r w:rsidRPr="002D78D9">
        <w:rPr>
          <w:rFonts w:ascii="Times New Roman" w:hAnsi="Times New Roman"/>
          <w:i/>
        </w:rPr>
        <w:t>Регулятивные УУД:</w:t>
      </w:r>
    </w:p>
    <w:p w:rsidR="002D78D9" w:rsidRPr="002D78D9" w:rsidRDefault="002D78D9" w:rsidP="004F2BCF">
      <w:pPr>
        <w:pStyle w:val="a3"/>
        <w:numPr>
          <w:ilvl w:val="0"/>
          <w:numId w:val="21"/>
        </w:numPr>
        <w:ind w:left="0"/>
      </w:pPr>
      <w:proofErr w:type="spellStart"/>
      <w:r w:rsidRPr="002D78D9">
        <w:t>целеполагание</w:t>
      </w:r>
      <w:proofErr w:type="spellEnd"/>
      <w:r w:rsidRPr="002D78D9">
        <w:t xml:space="preserve"> и </w:t>
      </w:r>
      <w:proofErr w:type="gramStart"/>
      <w:r w:rsidRPr="002D78D9">
        <w:t>построение</w:t>
      </w:r>
      <w:proofErr w:type="gramEnd"/>
      <w:r w:rsidRPr="002D78D9">
        <w:t xml:space="preserve"> и построение жизненных планов во временной перспективе;</w:t>
      </w:r>
    </w:p>
    <w:p w:rsidR="002D78D9" w:rsidRPr="002D78D9" w:rsidRDefault="002D78D9" w:rsidP="004F2BCF">
      <w:pPr>
        <w:pStyle w:val="a3"/>
        <w:numPr>
          <w:ilvl w:val="0"/>
          <w:numId w:val="21"/>
        </w:numPr>
        <w:ind w:left="0"/>
      </w:pPr>
      <w:r w:rsidRPr="002D78D9">
        <w:lastRenderedPageBreak/>
        <w:t>самоорганизация учебной деятельности (</w:t>
      </w:r>
      <w:proofErr w:type="spellStart"/>
      <w:r w:rsidRPr="002D78D9">
        <w:t>целеполагание</w:t>
      </w:r>
      <w:proofErr w:type="spellEnd"/>
      <w:r w:rsidRPr="002D78D9">
        <w:t>, планирование, прогнозирование, самоконтроль, волевая регуляция, рефлексия</w:t>
      </w:r>
      <w:proofErr w:type="gramStart"/>
      <w:r w:rsidRPr="002D78D9">
        <w:t xml:space="preserve"> )</w:t>
      </w:r>
      <w:proofErr w:type="gramEnd"/>
      <w:r w:rsidRPr="002D78D9">
        <w:t>;</w:t>
      </w:r>
    </w:p>
    <w:p w:rsidR="002D78D9" w:rsidRPr="002D78D9" w:rsidRDefault="002D78D9" w:rsidP="004F2BC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78D9">
        <w:rPr>
          <w:rFonts w:ascii="Times New Roman" w:hAnsi="Times New Roman"/>
          <w:sz w:val="24"/>
          <w:szCs w:val="24"/>
        </w:rPr>
        <w:t>саморегуляция</w:t>
      </w:r>
      <w:proofErr w:type="spellEnd"/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b/>
          <w:bCs/>
          <w:i/>
          <w:iCs/>
          <w:color w:val="000000"/>
        </w:rPr>
        <w:t>Личностные результаты изучения истории Древнего мира включает в себя: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E5945" w:rsidRPr="00BE5945" w:rsidRDefault="00BE5945" w:rsidP="004F2BCF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BE5945">
        <w:rPr>
          <w:color w:val="00000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E5945" w:rsidRDefault="00BE5945" w:rsidP="004F2BCF">
      <w:pPr>
        <w:pStyle w:val="a6"/>
        <w:spacing w:before="0" w:beforeAutospacing="0" w:after="0" w:afterAutospacing="0"/>
        <w:rPr>
          <w:color w:val="000000"/>
        </w:rPr>
      </w:pPr>
      <w:r w:rsidRPr="00BE5945">
        <w:rPr>
          <w:color w:val="00000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процессе оценки достижений планируемых предметных результатов на уроке используются следующие </w:t>
      </w:r>
      <w:r w:rsidRPr="00BE5945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учета и контроля</w:t>
      </w: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ответы;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самостоятельные письменные работы;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проверочные работы;</w:t>
      </w:r>
    </w:p>
    <w:p w:rsidR="00BE5945" w:rsidRPr="00BE5945" w:rsidRDefault="00BE5945" w:rsidP="004F2BCF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письменные домашние задания.</w:t>
      </w:r>
    </w:p>
    <w:p w:rsidR="00BE5945" w:rsidRPr="00BE5945" w:rsidRDefault="00BE5945" w:rsidP="004F2BC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Используемые педагогические технологии: </w:t>
      </w:r>
      <w:proofErr w:type="gramStart"/>
      <w:r w:rsidRPr="00BE5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ИКТ,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</w:t>
      </w:r>
      <w:r w:rsidRPr="00BE5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сберегающая</w:t>
      </w:r>
      <w:proofErr w:type="spellEnd"/>
      <w:r w:rsidRPr="00BE59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  <w:proofErr w:type="gramEnd"/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Используется традиционная система выставления отметок.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E5945">
        <w:rPr>
          <w:rFonts w:ascii="Times New Roman" w:eastAsia="Times New Roman" w:hAnsi="Times New Roman"/>
          <w:b/>
          <w:sz w:val="24"/>
          <w:szCs w:val="24"/>
          <w:lang w:eastAsia="ru-RU"/>
        </w:rPr>
        <w:t>Для контроля знаний, умений и навыков</w:t>
      </w:r>
      <w:r w:rsidRPr="00BE5945">
        <w:rPr>
          <w:rFonts w:ascii="Times New Roman" w:eastAsia="Times New Roman" w:hAnsi="Times New Roman"/>
          <w:sz w:val="24"/>
          <w:szCs w:val="24"/>
          <w:lang w:eastAsia="ru-RU"/>
        </w:rPr>
        <w:t>, обучающихся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проводятся:</w:t>
      </w:r>
    </w:p>
    <w:p w:rsidR="00BE5945" w:rsidRPr="00BE5945" w:rsidRDefault="00BE5945" w:rsidP="004F2BC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начало года   - входная диагностическая контрольная работа </w:t>
      </w:r>
    </w:p>
    <w:p w:rsidR="00BE5945" w:rsidRPr="00BE5945" w:rsidRDefault="00BE5945" w:rsidP="004F2BCF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 учебного год</w:t>
      </w:r>
      <w:proofErr w:type="gramStart"/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а–</w:t>
      </w:r>
      <w:proofErr w:type="gramEnd"/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диагностическая контрольная работа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течение года проводятся тематические контрольные работы, тестовые контрольные работы, практические работы, которые организуются в соответствии с календарно-тематическим планированием.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течение учебного года проводится </w:t>
      </w:r>
      <w:r w:rsidR="002D78D9" w:rsidRPr="002D7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контрольные работы, 5</w:t>
      </w:r>
      <w:r w:rsidRPr="002D7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тематических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проверочных работ.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реализации рабочей программы используются следующие </w:t>
      </w:r>
      <w:r w:rsidRPr="00BE59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учета знаний и умений:</w:t>
      </w:r>
    </w:p>
    <w:p w:rsidR="00BE5945" w:rsidRP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аттестация;</w:t>
      </w:r>
    </w:p>
    <w:p w:rsidR="00BE5945" w:rsidRP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четверти;</w:t>
      </w:r>
    </w:p>
    <w:p w:rsidR="00BE5945" w:rsidRDefault="00BE5945" w:rsidP="004F2BC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по итогам года.</w:t>
      </w:r>
    </w:p>
    <w:p w:rsidR="00BE5945" w:rsidRPr="00BE5945" w:rsidRDefault="00BE5945" w:rsidP="004F2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E5945">
        <w:rPr>
          <w:rFonts w:ascii="Times New Roman" w:eastAsia="Times New Roman" w:hAnsi="Times New Roman"/>
          <w:sz w:val="24"/>
          <w:szCs w:val="28"/>
          <w:lang w:eastAsia="ru-RU"/>
        </w:rPr>
        <w:t>очному закреплению полученных знаний и практических умений.</w:t>
      </w:r>
    </w:p>
    <w:p w:rsidR="00BE5945" w:rsidRDefault="00BE5945" w:rsidP="004F2BCF">
      <w:pPr>
        <w:pStyle w:val="a3"/>
        <w:ind w:left="0"/>
        <w:jc w:val="both"/>
      </w:pPr>
    </w:p>
    <w:p w:rsidR="00BE5945" w:rsidRPr="00631943" w:rsidRDefault="00BE5945" w:rsidP="004F2BCF">
      <w:pPr>
        <w:pStyle w:val="a3"/>
        <w:ind w:left="0"/>
        <w:jc w:val="both"/>
      </w:pPr>
    </w:p>
    <w:p w:rsidR="00D6603A" w:rsidRPr="00C82896" w:rsidRDefault="00D6603A" w:rsidP="004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89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BE5945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Введение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C82896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C82896">
        <w:rPr>
          <w:rStyle w:val="FontStyle163"/>
          <w:sz w:val="24"/>
          <w:szCs w:val="24"/>
        </w:rPr>
        <w:softHyphen/>
        <w:t>нии истории Древнего мира.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C82896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C82896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C82896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C82896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I. ЖИЗНЬ ПЕРВОБЫТНЫХ ЛЮДЕЙ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pacing w:val="30"/>
          <w:sz w:val="24"/>
          <w:szCs w:val="24"/>
        </w:rPr>
        <w:t>1.</w:t>
      </w:r>
      <w:r w:rsidRPr="00C82896">
        <w:rPr>
          <w:rStyle w:val="FontStyle144"/>
          <w:sz w:val="24"/>
          <w:szCs w:val="24"/>
        </w:rPr>
        <w:t xml:space="preserve">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Первобытные собиратели и охотники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C82896">
        <w:rPr>
          <w:rStyle w:val="FontStyle134"/>
          <w:b w:val="0"/>
          <w:sz w:val="24"/>
          <w:szCs w:val="24"/>
        </w:rPr>
        <w:t xml:space="preserve">Древнейшие люди. </w:t>
      </w:r>
      <w:r w:rsidRPr="00C82896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C82896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Родовые общины охотников и собирателей. </w:t>
      </w:r>
      <w:r w:rsidRPr="00C82896">
        <w:rPr>
          <w:rStyle w:val="FontStyle163"/>
          <w:sz w:val="24"/>
          <w:szCs w:val="24"/>
        </w:rPr>
        <w:t xml:space="preserve"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</w:t>
      </w:r>
      <w:r w:rsidRPr="00C82896">
        <w:rPr>
          <w:rStyle w:val="FontStyle163"/>
          <w:sz w:val="24"/>
          <w:szCs w:val="24"/>
        </w:rPr>
        <w:lastRenderedPageBreak/>
        <w:t>охоте. Новые ору</w:t>
      </w:r>
      <w:r w:rsidRPr="00C82896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C82896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Возникновение искусства и религии. </w:t>
      </w:r>
      <w:r w:rsidRPr="00C82896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C82896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C82896">
        <w:rPr>
          <w:rStyle w:val="FontStyle163"/>
          <w:sz w:val="24"/>
          <w:szCs w:val="24"/>
        </w:rPr>
        <w:softHyphen/>
        <w:t>бирателей.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2.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Первобытные земледельцы и скотоводы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Возникновение земледелия и скотоводства. </w:t>
      </w:r>
      <w:r w:rsidRPr="00C82896">
        <w:rPr>
          <w:rStyle w:val="FontStyle163"/>
          <w:sz w:val="24"/>
          <w:szCs w:val="24"/>
        </w:rPr>
        <w:t>Представ</w:t>
      </w:r>
      <w:r w:rsidRPr="00C82896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C82896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C82896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C82896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C82896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Появление неравенства и знати. </w:t>
      </w:r>
      <w:r w:rsidRPr="00C82896">
        <w:rPr>
          <w:rStyle w:val="FontStyle163"/>
          <w:sz w:val="24"/>
          <w:szCs w:val="24"/>
        </w:rPr>
        <w:t>Развитие ремёсел. Выде</w:t>
      </w:r>
      <w:r w:rsidRPr="00C82896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C82896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C82896">
        <w:rPr>
          <w:rStyle w:val="FontStyle163"/>
          <w:sz w:val="24"/>
          <w:szCs w:val="24"/>
        </w:rPr>
        <w:softHyphen/>
        <w:t xml:space="preserve">вой общины </w:t>
      </w:r>
      <w:proofErr w:type="gramStart"/>
      <w:r w:rsidRPr="00C82896">
        <w:rPr>
          <w:rStyle w:val="FontStyle163"/>
          <w:sz w:val="24"/>
          <w:szCs w:val="24"/>
        </w:rPr>
        <w:t>к</w:t>
      </w:r>
      <w:proofErr w:type="gramEnd"/>
      <w:r w:rsidRPr="00C82896">
        <w:rPr>
          <w:rStyle w:val="FontStyle163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C82896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Какой опыт, наследие дала человечеству эпо</w:t>
      </w:r>
      <w:r w:rsidRPr="00C82896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C82896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C82896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3.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Счёт лет в истории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Измерение времени по годам. </w:t>
      </w:r>
      <w:r w:rsidRPr="00C82896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II. ДРЕВНИЙ ВОСТОК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Pr="00C82896">
        <w:rPr>
          <w:rStyle w:val="FontStyle144"/>
          <w:sz w:val="24"/>
          <w:szCs w:val="24"/>
        </w:rPr>
        <w:t xml:space="preserve">4. </w:t>
      </w: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Древний Египет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Государство на берегах Нила. </w:t>
      </w:r>
      <w:r w:rsidRPr="00C82896">
        <w:rPr>
          <w:rStyle w:val="FontStyle163"/>
          <w:sz w:val="24"/>
          <w:szCs w:val="24"/>
        </w:rPr>
        <w:t>Страна Египет. Местопо</w:t>
      </w:r>
      <w:r w:rsidRPr="00C82896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Как жили земледельцы и ремесленники. </w:t>
      </w:r>
      <w:r w:rsidRPr="00C82896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Жизнь египетского вельможи. </w:t>
      </w:r>
      <w:r w:rsidRPr="00C82896">
        <w:rPr>
          <w:rStyle w:val="FontStyle163"/>
          <w:sz w:val="24"/>
          <w:szCs w:val="24"/>
        </w:rPr>
        <w:t>О чём могут рассказать гроб</w:t>
      </w:r>
      <w:r w:rsidRPr="00C82896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Военные походы фараонов. </w:t>
      </w:r>
      <w:r w:rsidRPr="00C82896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C82896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C82896">
        <w:rPr>
          <w:rStyle w:val="FontStyle134"/>
          <w:b w:val="0"/>
          <w:sz w:val="24"/>
          <w:szCs w:val="24"/>
        </w:rPr>
        <w:t xml:space="preserve">III. </w:t>
      </w:r>
      <w:r w:rsidRPr="00C82896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Религия древних египтян. </w:t>
      </w:r>
      <w:r w:rsidRPr="00C82896">
        <w:rPr>
          <w:rStyle w:val="FontStyle163"/>
          <w:sz w:val="24"/>
          <w:szCs w:val="24"/>
        </w:rPr>
        <w:t>Боги и жрецы. Храмы — жи</w:t>
      </w:r>
      <w:r w:rsidRPr="00C82896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C82896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C82896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C82896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Искусство древних египтян. </w:t>
      </w:r>
      <w:r w:rsidRPr="00C82896">
        <w:rPr>
          <w:rStyle w:val="FontStyle163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C82896">
        <w:rPr>
          <w:rStyle w:val="FontStyle163"/>
          <w:sz w:val="24"/>
          <w:szCs w:val="24"/>
        </w:rPr>
        <w:t>Нефертити</w:t>
      </w:r>
      <w:proofErr w:type="spellEnd"/>
      <w:r w:rsidRPr="00C82896">
        <w:rPr>
          <w:rStyle w:val="FontStyle163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Письменность и знания древних египтян. </w:t>
      </w:r>
      <w:r w:rsidRPr="00C82896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C82896">
        <w:rPr>
          <w:rStyle w:val="FontStyle163"/>
          <w:sz w:val="24"/>
          <w:szCs w:val="24"/>
        </w:rPr>
        <w:softHyphen/>
        <w:t xml:space="preserve"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</w:t>
      </w:r>
      <w:r w:rsidRPr="00C82896">
        <w:rPr>
          <w:rStyle w:val="FontStyle163"/>
          <w:sz w:val="24"/>
          <w:szCs w:val="24"/>
        </w:rPr>
        <w:lastRenderedPageBreak/>
        <w:t>(математика, астрономия). Изобретения инструментов отсчёта времени: солнечный календарь, водяные часы, звёздные кар</w:t>
      </w:r>
      <w:r w:rsidRPr="00C82896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Достижения древних египтян (ирригацион</w:t>
      </w:r>
      <w:r w:rsidRPr="00C82896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C82896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5. Западная Азия в древности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Древнее </w:t>
      </w:r>
      <w:proofErr w:type="spellStart"/>
      <w:r w:rsidRPr="00C82896">
        <w:rPr>
          <w:rStyle w:val="FontStyle134"/>
          <w:b w:val="0"/>
          <w:sz w:val="24"/>
          <w:szCs w:val="24"/>
        </w:rPr>
        <w:t>Двуречье</w:t>
      </w:r>
      <w:proofErr w:type="spellEnd"/>
      <w:r w:rsidRPr="00C82896">
        <w:rPr>
          <w:rStyle w:val="FontStyle134"/>
          <w:b w:val="0"/>
          <w:sz w:val="24"/>
          <w:szCs w:val="24"/>
        </w:rPr>
        <w:t xml:space="preserve">. </w:t>
      </w:r>
      <w:r w:rsidRPr="00C82896">
        <w:rPr>
          <w:rStyle w:val="FontStyle163"/>
          <w:sz w:val="24"/>
          <w:szCs w:val="24"/>
        </w:rPr>
        <w:t xml:space="preserve">Страна двух рек. Местоположение, природа и ландшафт </w:t>
      </w:r>
      <w:proofErr w:type="gramStart"/>
      <w:r w:rsidRPr="00C82896">
        <w:rPr>
          <w:rStyle w:val="FontStyle163"/>
          <w:sz w:val="24"/>
          <w:szCs w:val="24"/>
        </w:rPr>
        <w:t>Южного</w:t>
      </w:r>
      <w:proofErr w:type="gram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Двуречья</w:t>
      </w:r>
      <w:proofErr w:type="spellEnd"/>
      <w:r w:rsidRPr="00C82896">
        <w:rPr>
          <w:rStyle w:val="FontStyle163"/>
          <w:sz w:val="24"/>
          <w:szCs w:val="24"/>
        </w:rPr>
        <w:t>. Ирригационное (оро</w:t>
      </w:r>
      <w:r w:rsidRPr="00C82896">
        <w:rPr>
          <w:rStyle w:val="FontStyle163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C82896">
        <w:rPr>
          <w:rStyle w:val="FontStyle163"/>
          <w:sz w:val="24"/>
          <w:szCs w:val="24"/>
        </w:rPr>
        <w:t>Урук</w:t>
      </w:r>
      <w:proofErr w:type="spellEnd"/>
      <w:r w:rsidRPr="00C82896">
        <w:rPr>
          <w:rStyle w:val="FontStyle163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C82896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C82896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C82896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C82896">
        <w:rPr>
          <w:rStyle w:val="FontStyle133"/>
          <w:rFonts w:ascii="Times New Roman" w:hAnsi="Times New Roman" w:cs="Times New Roman"/>
          <w:sz w:val="24"/>
          <w:szCs w:val="24"/>
        </w:rPr>
        <w:t xml:space="preserve"> </w:t>
      </w:r>
      <w:r w:rsidRPr="00C82896">
        <w:rPr>
          <w:rStyle w:val="FontStyle163"/>
          <w:sz w:val="24"/>
          <w:szCs w:val="24"/>
        </w:rPr>
        <w:t xml:space="preserve">сказания с глиняных табличек. Клинопись — особое письмо </w:t>
      </w:r>
      <w:proofErr w:type="spellStart"/>
      <w:r w:rsidRPr="00C82896">
        <w:rPr>
          <w:rStyle w:val="FontStyle163"/>
          <w:sz w:val="24"/>
          <w:szCs w:val="24"/>
        </w:rPr>
        <w:t>Двуречья</w:t>
      </w:r>
      <w:proofErr w:type="spellEnd"/>
      <w:r w:rsidRPr="00C82896">
        <w:rPr>
          <w:rStyle w:val="FontStyle163"/>
          <w:sz w:val="24"/>
          <w:szCs w:val="24"/>
        </w:rPr>
        <w:t>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Вавилонский царь Хаммурапи и его законы. </w:t>
      </w:r>
      <w:r w:rsidRPr="00C82896">
        <w:rPr>
          <w:rStyle w:val="FontStyle163"/>
          <w:sz w:val="24"/>
          <w:szCs w:val="24"/>
        </w:rPr>
        <w:t xml:space="preserve">Город Вавилон становится главным в </w:t>
      </w:r>
      <w:proofErr w:type="spellStart"/>
      <w:r w:rsidRPr="00C82896">
        <w:rPr>
          <w:rStyle w:val="FontStyle163"/>
          <w:sz w:val="24"/>
          <w:szCs w:val="24"/>
        </w:rPr>
        <w:t>Двуречье</w:t>
      </w:r>
      <w:proofErr w:type="spellEnd"/>
      <w:r w:rsidRPr="00C82896">
        <w:rPr>
          <w:rStyle w:val="FontStyle163"/>
          <w:sz w:val="24"/>
          <w:szCs w:val="24"/>
        </w:rPr>
        <w:t xml:space="preserve">. Власть царя Хаммурапи — власть от бога </w:t>
      </w:r>
      <w:proofErr w:type="spellStart"/>
      <w:r w:rsidRPr="00C82896">
        <w:rPr>
          <w:rStyle w:val="FontStyle163"/>
          <w:sz w:val="24"/>
          <w:szCs w:val="24"/>
        </w:rPr>
        <w:t>Шамаша</w:t>
      </w:r>
      <w:proofErr w:type="spellEnd"/>
      <w:r w:rsidRPr="00C82896">
        <w:rPr>
          <w:rStyle w:val="FontStyle163"/>
          <w:sz w:val="24"/>
          <w:szCs w:val="24"/>
        </w:rPr>
        <w:t>. Представление о за</w:t>
      </w:r>
      <w:r w:rsidRPr="00C82896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C82896">
        <w:rPr>
          <w:rStyle w:val="FontStyle135"/>
          <w:sz w:val="24"/>
          <w:szCs w:val="24"/>
        </w:rPr>
        <w:t xml:space="preserve">суда </w:t>
      </w:r>
      <w:r w:rsidRPr="00C82896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C82896">
        <w:rPr>
          <w:rStyle w:val="FontStyle135"/>
          <w:sz w:val="24"/>
          <w:szCs w:val="24"/>
        </w:rPr>
        <w:t xml:space="preserve">о </w:t>
      </w:r>
      <w:r w:rsidRPr="00C82896">
        <w:rPr>
          <w:rStyle w:val="FontStyle163"/>
          <w:sz w:val="24"/>
          <w:szCs w:val="24"/>
        </w:rPr>
        <w:t>новых социальных группах: ростовщик.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Финикийские мореплаватели. </w:t>
      </w:r>
      <w:r w:rsidRPr="00C82896">
        <w:rPr>
          <w:rStyle w:val="FontStyle163"/>
          <w:sz w:val="24"/>
          <w:szCs w:val="24"/>
        </w:rPr>
        <w:t>География, природа и за</w:t>
      </w:r>
      <w:r w:rsidRPr="00C82896">
        <w:rPr>
          <w:rStyle w:val="FontStyle163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C82896">
        <w:rPr>
          <w:rStyle w:val="FontStyle163"/>
          <w:sz w:val="24"/>
          <w:szCs w:val="24"/>
        </w:rPr>
        <w:t>оливководство</w:t>
      </w:r>
      <w:proofErr w:type="spellEnd"/>
      <w:r w:rsidRPr="00C82896">
        <w:rPr>
          <w:rStyle w:val="FontStyle163"/>
          <w:sz w:val="24"/>
          <w:szCs w:val="24"/>
        </w:rPr>
        <w:t>. Ремёсла: стеклоделие, из</w:t>
      </w:r>
      <w:r w:rsidRPr="00C82896">
        <w:rPr>
          <w:rStyle w:val="FontStyle163"/>
          <w:sz w:val="24"/>
          <w:szCs w:val="24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C82896">
        <w:rPr>
          <w:rStyle w:val="FontStyle163"/>
          <w:sz w:val="24"/>
          <w:szCs w:val="24"/>
        </w:rPr>
        <w:t>Сидон</w:t>
      </w:r>
      <w:proofErr w:type="spellEnd"/>
      <w:r w:rsidRPr="00C82896">
        <w:rPr>
          <w:rStyle w:val="FontStyle163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Библейские сказания. </w:t>
      </w:r>
      <w:r w:rsidRPr="00C82896">
        <w:rPr>
          <w:rStyle w:val="FontStyle163"/>
          <w:sz w:val="24"/>
          <w:szCs w:val="24"/>
        </w:rPr>
        <w:t>Ветхий Завет. Расселение древне</w:t>
      </w:r>
      <w:r w:rsidRPr="00C82896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C82896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C82896">
        <w:rPr>
          <w:rStyle w:val="FontStyle163"/>
          <w:sz w:val="24"/>
          <w:szCs w:val="24"/>
        </w:rPr>
        <w:softHyphen/>
        <w:t xml:space="preserve">ских племён. Переход к единобожию. Библия и Ветхий Завет. Мораль заповедей Бога </w:t>
      </w:r>
      <w:proofErr w:type="spellStart"/>
      <w:r w:rsidRPr="00C82896">
        <w:rPr>
          <w:rStyle w:val="FontStyle163"/>
          <w:sz w:val="24"/>
          <w:szCs w:val="24"/>
        </w:rPr>
        <w:t>Яхве</w:t>
      </w:r>
      <w:proofErr w:type="spellEnd"/>
      <w:r w:rsidRPr="00C82896">
        <w:rPr>
          <w:rStyle w:val="FontStyle163"/>
          <w:sz w:val="24"/>
          <w:szCs w:val="24"/>
        </w:rPr>
        <w:t>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Древнееврейское царство. </w:t>
      </w:r>
      <w:r w:rsidRPr="00C82896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C82896">
        <w:rPr>
          <w:rStyle w:val="FontStyle163"/>
          <w:sz w:val="24"/>
          <w:szCs w:val="24"/>
        </w:rPr>
        <w:softHyphen/>
        <w:t xml:space="preserve">еврейское царство и предания о его первых правителях: </w:t>
      </w:r>
      <w:proofErr w:type="gramStart"/>
      <w:r w:rsidRPr="00C82896">
        <w:rPr>
          <w:rStyle w:val="FontStyle163"/>
          <w:sz w:val="24"/>
          <w:szCs w:val="24"/>
        </w:rPr>
        <w:t>Сауле</w:t>
      </w:r>
      <w:proofErr w:type="gramEnd"/>
      <w:r w:rsidRPr="00C82896">
        <w:rPr>
          <w:rStyle w:val="FontStyle163"/>
          <w:sz w:val="24"/>
          <w:szCs w:val="24"/>
        </w:rPr>
        <w:t>, Давиде, Соломоне. Правление Соломона. Иерусалим как сто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лица </w:t>
      </w:r>
      <w:r w:rsidRPr="00C82896">
        <w:rPr>
          <w:rStyle w:val="FontStyle163"/>
          <w:sz w:val="24"/>
          <w:szCs w:val="24"/>
        </w:rPr>
        <w:t xml:space="preserve">царства. Храм Бога </w:t>
      </w:r>
      <w:proofErr w:type="spellStart"/>
      <w:r w:rsidRPr="00C82896">
        <w:rPr>
          <w:rStyle w:val="FontStyle163"/>
          <w:sz w:val="24"/>
          <w:szCs w:val="24"/>
        </w:rPr>
        <w:t>Яхве</w:t>
      </w:r>
      <w:proofErr w:type="spellEnd"/>
      <w:r w:rsidRPr="00C82896">
        <w:rPr>
          <w:rStyle w:val="FontStyle163"/>
          <w:sz w:val="24"/>
          <w:szCs w:val="24"/>
        </w:rPr>
        <w:t>. Библейские предания о героях.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Ассирийская держава. </w:t>
      </w:r>
      <w:r w:rsidRPr="00C82896">
        <w:rPr>
          <w:rStyle w:val="FontStyle163"/>
          <w:sz w:val="24"/>
          <w:szCs w:val="24"/>
        </w:rPr>
        <w:t>Освоение железа. Начало обработ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ки </w:t>
      </w:r>
      <w:r w:rsidRPr="00C82896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C82896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C82896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C82896">
        <w:rPr>
          <w:rStyle w:val="FontStyle163"/>
          <w:sz w:val="24"/>
          <w:szCs w:val="24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C82896">
        <w:rPr>
          <w:rStyle w:val="FontStyle163"/>
          <w:sz w:val="24"/>
          <w:szCs w:val="24"/>
        </w:rPr>
        <w:t>Ашшурбанапала</w:t>
      </w:r>
      <w:proofErr w:type="spellEnd"/>
      <w:r w:rsidRPr="00C82896">
        <w:rPr>
          <w:rStyle w:val="FontStyle163"/>
          <w:sz w:val="24"/>
          <w:szCs w:val="24"/>
        </w:rPr>
        <w:t>. Археологические свидетель</w:t>
      </w:r>
      <w:r w:rsidRPr="00C82896">
        <w:rPr>
          <w:rStyle w:val="FontStyle163"/>
          <w:sz w:val="24"/>
          <w:szCs w:val="24"/>
        </w:rPr>
        <w:softHyphen/>
      </w:r>
      <w:r w:rsidRPr="00C82896">
        <w:rPr>
          <w:rStyle w:val="FontStyle135"/>
          <w:sz w:val="24"/>
          <w:szCs w:val="24"/>
        </w:rPr>
        <w:t xml:space="preserve">ства </w:t>
      </w:r>
      <w:r w:rsidRPr="00C82896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Персидская держава «царя царей». </w:t>
      </w:r>
      <w:r w:rsidRPr="00C82896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C82896">
        <w:rPr>
          <w:rStyle w:val="FontStyle135"/>
          <w:sz w:val="24"/>
          <w:szCs w:val="24"/>
        </w:rPr>
        <w:t xml:space="preserve">Царь </w:t>
      </w:r>
      <w:r w:rsidRPr="00C82896">
        <w:rPr>
          <w:rStyle w:val="FontStyle163"/>
          <w:sz w:val="24"/>
          <w:szCs w:val="24"/>
        </w:rPr>
        <w:t xml:space="preserve">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C82896">
        <w:rPr>
          <w:rStyle w:val="FontStyle163"/>
          <w:sz w:val="24"/>
          <w:szCs w:val="24"/>
        </w:rPr>
        <w:t>Вавилонии</w:t>
      </w:r>
      <w:proofErr w:type="spellEnd"/>
      <w:r w:rsidRPr="00C82896">
        <w:rPr>
          <w:rStyle w:val="FontStyle163"/>
          <w:sz w:val="24"/>
          <w:szCs w:val="24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C82896">
        <w:rPr>
          <w:rStyle w:val="FontStyle163"/>
          <w:sz w:val="24"/>
          <w:szCs w:val="24"/>
        </w:rPr>
        <w:softHyphen/>
        <w:t xml:space="preserve">род </w:t>
      </w:r>
      <w:proofErr w:type="spellStart"/>
      <w:r w:rsidRPr="00C82896">
        <w:rPr>
          <w:rStyle w:val="FontStyle163"/>
          <w:sz w:val="24"/>
          <w:szCs w:val="24"/>
        </w:rPr>
        <w:t>Персеполь</w:t>
      </w:r>
      <w:proofErr w:type="spellEnd"/>
      <w:r w:rsidRPr="00C82896">
        <w:rPr>
          <w:rStyle w:val="FontStyle163"/>
          <w:sz w:val="24"/>
          <w:szCs w:val="24"/>
        </w:rPr>
        <w:t>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6. Индия и Китай в древности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Природа и люди Древней Индии. </w:t>
      </w:r>
      <w:r w:rsidRPr="00C82896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C82896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Индийские касты. </w:t>
      </w:r>
      <w:r w:rsidRPr="00C82896">
        <w:rPr>
          <w:rStyle w:val="FontStyle163"/>
          <w:sz w:val="24"/>
          <w:szCs w:val="24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C82896">
        <w:rPr>
          <w:rStyle w:val="FontStyle163"/>
          <w:sz w:val="24"/>
          <w:szCs w:val="24"/>
        </w:rPr>
        <w:t>варны</w:t>
      </w:r>
      <w:proofErr w:type="spellEnd"/>
      <w:r w:rsidRPr="00C82896">
        <w:rPr>
          <w:rStyle w:val="FontStyle163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C82896">
        <w:rPr>
          <w:rStyle w:val="FontStyle163"/>
          <w:sz w:val="24"/>
          <w:szCs w:val="24"/>
        </w:rPr>
        <w:t>Ашока</w:t>
      </w:r>
      <w:proofErr w:type="spellEnd"/>
      <w:r w:rsidRPr="00C82896">
        <w:rPr>
          <w:rStyle w:val="FontStyle163"/>
          <w:sz w:val="24"/>
          <w:szCs w:val="24"/>
        </w:rPr>
        <w:t>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Чему учил китайский мудрец Конфуций. </w:t>
      </w:r>
      <w:r w:rsidRPr="00C82896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C82896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C82896">
        <w:rPr>
          <w:rStyle w:val="FontStyle163"/>
          <w:sz w:val="24"/>
          <w:szCs w:val="24"/>
        </w:rPr>
        <w:softHyphen/>
        <w:t>тивости.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Первый властелин единого Китая. </w:t>
      </w:r>
      <w:r w:rsidRPr="00C82896">
        <w:rPr>
          <w:rStyle w:val="FontStyle163"/>
          <w:sz w:val="24"/>
          <w:szCs w:val="24"/>
        </w:rPr>
        <w:t xml:space="preserve">Объединение Китая при </w:t>
      </w:r>
      <w:proofErr w:type="spellStart"/>
      <w:r w:rsidRPr="00C82896">
        <w:rPr>
          <w:rStyle w:val="FontStyle163"/>
          <w:sz w:val="24"/>
          <w:szCs w:val="24"/>
        </w:rPr>
        <w:t>Цинь</w:t>
      </w:r>
      <w:proofErr w:type="spell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Шихуане</w:t>
      </w:r>
      <w:proofErr w:type="spellEnd"/>
      <w:r w:rsidRPr="00C82896">
        <w:rPr>
          <w:rStyle w:val="FontStyle163"/>
          <w:sz w:val="24"/>
          <w:szCs w:val="24"/>
        </w:rPr>
        <w:t>. Завоевательные войны, расширение тер</w:t>
      </w:r>
      <w:r w:rsidRPr="00C82896">
        <w:rPr>
          <w:rStyle w:val="FontStyle163"/>
          <w:sz w:val="24"/>
          <w:szCs w:val="24"/>
        </w:rPr>
        <w:softHyphen/>
        <w:t xml:space="preserve">ритории государства </w:t>
      </w:r>
      <w:proofErr w:type="spellStart"/>
      <w:r w:rsidRPr="00C82896">
        <w:rPr>
          <w:rStyle w:val="FontStyle163"/>
          <w:sz w:val="24"/>
          <w:szCs w:val="24"/>
        </w:rPr>
        <w:t>Цинь</w:t>
      </w:r>
      <w:proofErr w:type="spell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Шихуана</w:t>
      </w:r>
      <w:proofErr w:type="spellEnd"/>
      <w:r w:rsidRPr="00C82896">
        <w:rPr>
          <w:rStyle w:val="FontStyle163"/>
          <w:sz w:val="24"/>
          <w:szCs w:val="24"/>
        </w:rPr>
        <w:t xml:space="preserve">. Великая Китайская стена и мир китайцев. Деспотия </w:t>
      </w:r>
      <w:proofErr w:type="spellStart"/>
      <w:r w:rsidRPr="00C82896">
        <w:rPr>
          <w:rStyle w:val="FontStyle163"/>
          <w:sz w:val="24"/>
          <w:szCs w:val="24"/>
        </w:rPr>
        <w:t>Цинь</w:t>
      </w:r>
      <w:proofErr w:type="spell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Шихуана</w:t>
      </w:r>
      <w:proofErr w:type="spellEnd"/>
      <w:r w:rsidRPr="00C82896">
        <w:rPr>
          <w:rStyle w:val="FontStyle163"/>
          <w:sz w:val="24"/>
          <w:szCs w:val="24"/>
        </w:rPr>
        <w:t xml:space="preserve">. Возмущение народа. Свержение наследников </w:t>
      </w:r>
      <w:proofErr w:type="spellStart"/>
      <w:r w:rsidRPr="00C82896">
        <w:rPr>
          <w:rStyle w:val="FontStyle163"/>
          <w:sz w:val="24"/>
          <w:szCs w:val="24"/>
        </w:rPr>
        <w:t>Цинь</w:t>
      </w:r>
      <w:proofErr w:type="spell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Шихуана</w:t>
      </w:r>
      <w:proofErr w:type="spellEnd"/>
      <w:r w:rsidRPr="00C82896">
        <w:rPr>
          <w:rStyle w:val="FontStyle163"/>
          <w:sz w:val="24"/>
          <w:szCs w:val="24"/>
        </w:rPr>
        <w:t>. Археологические сви</w:t>
      </w:r>
      <w:r w:rsidRPr="00C82896">
        <w:rPr>
          <w:rStyle w:val="FontStyle163"/>
          <w:sz w:val="24"/>
          <w:szCs w:val="24"/>
        </w:rPr>
        <w:softHyphen/>
        <w:t xml:space="preserve">детельства эпохи: глиняные воины гробницы </w:t>
      </w:r>
      <w:proofErr w:type="spellStart"/>
      <w:r w:rsidRPr="00C82896">
        <w:rPr>
          <w:rStyle w:val="FontStyle163"/>
          <w:sz w:val="24"/>
          <w:szCs w:val="24"/>
        </w:rPr>
        <w:t>Цинь</w:t>
      </w:r>
      <w:proofErr w:type="spellEnd"/>
      <w:r w:rsidRPr="00C82896">
        <w:rPr>
          <w:rStyle w:val="FontStyle163"/>
          <w:sz w:val="24"/>
          <w:szCs w:val="24"/>
        </w:rPr>
        <w:t xml:space="preserve"> </w:t>
      </w:r>
      <w:proofErr w:type="spellStart"/>
      <w:r w:rsidRPr="00C82896">
        <w:rPr>
          <w:rStyle w:val="FontStyle163"/>
          <w:sz w:val="24"/>
          <w:szCs w:val="24"/>
        </w:rPr>
        <w:t>Шихуана</w:t>
      </w:r>
      <w:proofErr w:type="spellEnd"/>
      <w:r w:rsidRPr="00C82896">
        <w:rPr>
          <w:rStyle w:val="FontStyle163"/>
          <w:sz w:val="24"/>
          <w:szCs w:val="24"/>
        </w:rPr>
        <w:t>. Шёлк. Великий шёлковый путь. Чай. Бумага. Компас.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Повторение. </w:t>
      </w:r>
      <w:r w:rsidRPr="00C82896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 xml:space="preserve">РАЗДЕЛ </w:t>
      </w:r>
      <w:r w:rsidRPr="00C82896">
        <w:rPr>
          <w:rStyle w:val="FontStyle130"/>
          <w:rFonts w:ascii="Times New Roman" w:hAnsi="Times New Roman" w:cs="Times New Roman"/>
          <w:sz w:val="24"/>
          <w:szCs w:val="24"/>
          <w:lang w:val="en-US"/>
        </w:rPr>
        <w:t>III</w:t>
      </w: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. ДРЕВНЯЯ ГРЕЦИЯ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7. Древнейшая Греция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Греки и критяне. </w:t>
      </w:r>
      <w:r w:rsidRPr="00C82896">
        <w:rPr>
          <w:rStyle w:val="FontStyle163"/>
          <w:sz w:val="24"/>
          <w:szCs w:val="24"/>
        </w:rPr>
        <w:t xml:space="preserve">Древнейшие города: Микены, </w:t>
      </w:r>
      <w:proofErr w:type="spellStart"/>
      <w:r w:rsidRPr="00C82896">
        <w:rPr>
          <w:rStyle w:val="FontStyle163"/>
          <w:sz w:val="24"/>
          <w:szCs w:val="24"/>
        </w:rPr>
        <w:t>Тиринф</w:t>
      </w:r>
      <w:proofErr w:type="spellEnd"/>
      <w:r w:rsidRPr="00C82896">
        <w:rPr>
          <w:rStyle w:val="FontStyle163"/>
          <w:sz w:val="24"/>
          <w:szCs w:val="24"/>
        </w:rPr>
        <w:t xml:space="preserve">, </w:t>
      </w:r>
      <w:proofErr w:type="spellStart"/>
      <w:r w:rsidRPr="00C82896">
        <w:rPr>
          <w:rStyle w:val="FontStyle163"/>
          <w:sz w:val="24"/>
          <w:szCs w:val="24"/>
        </w:rPr>
        <w:t>Пилос</w:t>
      </w:r>
      <w:proofErr w:type="spellEnd"/>
      <w:r w:rsidRPr="00C82896">
        <w:rPr>
          <w:rStyle w:val="FontStyle163"/>
          <w:sz w:val="24"/>
          <w:szCs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C82896">
        <w:rPr>
          <w:rStyle w:val="FontStyle163"/>
          <w:sz w:val="24"/>
          <w:szCs w:val="24"/>
        </w:rPr>
        <w:t>Кносский</w:t>
      </w:r>
      <w:proofErr w:type="spellEnd"/>
      <w:r w:rsidRPr="00C82896">
        <w:rPr>
          <w:rStyle w:val="FontStyle163"/>
          <w:sz w:val="24"/>
          <w:szCs w:val="24"/>
        </w:rPr>
        <w:t xml:space="preserve"> дворец: архитектура, скульпту</w:t>
      </w:r>
      <w:r w:rsidRPr="00C82896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Микены и Троя. </w:t>
      </w:r>
      <w:r w:rsidRPr="00C82896">
        <w:rPr>
          <w:rStyle w:val="FontStyle163"/>
          <w:sz w:val="24"/>
          <w:szCs w:val="24"/>
        </w:rPr>
        <w:t>В крепостных Микенах. Местона</w:t>
      </w:r>
      <w:r w:rsidRPr="00C82896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C82896">
        <w:rPr>
          <w:rStyle w:val="FontStyle163"/>
          <w:sz w:val="24"/>
          <w:szCs w:val="24"/>
        </w:rPr>
        <w:softHyphen/>
        <w:t xml:space="preserve">та. </w:t>
      </w:r>
      <w:proofErr w:type="spellStart"/>
      <w:r w:rsidRPr="00C82896">
        <w:rPr>
          <w:rStyle w:val="FontStyle163"/>
          <w:sz w:val="24"/>
          <w:szCs w:val="24"/>
        </w:rPr>
        <w:t>Обдик</w:t>
      </w:r>
      <w:proofErr w:type="spellEnd"/>
      <w:r w:rsidRPr="00C82896">
        <w:rPr>
          <w:rStyle w:val="FontStyle163"/>
          <w:sz w:val="24"/>
          <w:szCs w:val="24"/>
        </w:rPr>
        <w:t xml:space="preserve"> города-крепости: археологические находки и иссле</w:t>
      </w:r>
      <w:r w:rsidRPr="00C82896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Поэма Гомера «Илиада». </w:t>
      </w:r>
      <w:r w:rsidRPr="00C82896">
        <w:rPr>
          <w:rStyle w:val="FontStyle163"/>
          <w:sz w:val="24"/>
          <w:szCs w:val="24"/>
        </w:rPr>
        <w:t>Миф о Троянской войне и поэ</w:t>
      </w:r>
      <w:r w:rsidRPr="00C82896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Поэма Гомера «Одиссея». </w:t>
      </w:r>
      <w:r w:rsidRPr="00C82896">
        <w:rPr>
          <w:rStyle w:val="FontStyle163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C82896">
        <w:rPr>
          <w:rStyle w:val="FontStyle163"/>
          <w:sz w:val="24"/>
          <w:szCs w:val="24"/>
        </w:rPr>
        <w:t>Алкиноя</w:t>
      </w:r>
      <w:proofErr w:type="spellEnd"/>
      <w:r w:rsidRPr="00C82896">
        <w:rPr>
          <w:rStyle w:val="FontStyle163"/>
          <w:sz w:val="24"/>
          <w:szCs w:val="24"/>
        </w:rPr>
        <w:t>. На острове циклопов. Встреча с сиренами. Возвра</w:t>
      </w:r>
      <w:r w:rsidRPr="00C82896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Религия древних греков. </w:t>
      </w:r>
      <w:r w:rsidRPr="00C82896">
        <w:rPr>
          <w:rStyle w:val="FontStyle163"/>
          <w:sz w:val="24"/>
          <w:szCs w:val="24"/>
        </w:rPr>
        <w:t>Боги Греции. Основные заня</w:t>
      </w:r>
      <w:r w:rsidRPr="00C82896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C82896">
        <w:rPr>
          <w:rStyle w:val="FontStyle163"/>
          <w:sz w:val="24"/>
          <w:szCs w:val="24"/>
        </w:rPr>
        <w:t xml:space="preserve"> .</w:t>
      </w:r>
      <w:proofErr w:type="gramEnd"/>
      <w:r w:rsidRPr="00C82896">
        <w:rPr>
          <w:rStyle w:val="FontStyle163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8. Полисы Греции и их борьба с персидским нашествием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C82896">
        <w:rPr>
          <w:rStyle w:val="FontStyle163"/>
          <w:sz w:val="24"/>
          <w:szCs w:val="24"/>
        </w:rPr>
        <w:softHyphen/>
        <w:t xml:space="preserve">сов — городов-государств (Афины, Спарта, Коринф, Фивы, </w:t>
      </w:r>
      <w:proofErr w:type="spellStart"/>
      <w:r w:rsidRPr="00C82896">
        <w:rPr>
          <w:rStyle w:val="FontStyle163"/>
          <w:sz w:val="24"/>
          <w:szCs w:val="24"/>
        </w:rPr>
        <w:t>Милет</w:t>
      </w:r>
      <w:proofErr w:type="spellEnd"/>
      <w:r w:rsidRPr="00C82896">
        <w:rPr>
          <w:rStyle w:val="FontStyle163"/>
          <w:sz w:val="24"/>
          <w:szCs w:val="24"/>
        </w:rPr>
        <w:t>). Создание греческого алфавита.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Земледельцы Аттики теряют землю и свободу. </w:t>
      </w:r>
      <w:r w:rsidRPr="00C82896">
        <w:rPr>
          <w:rStyle w:val="FontStyle163"/>
          <w:sz w:val="24"/>
          <w:szCs w:val="24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C82896">
        <w:rPr>
          <w:rStyle w:val="FontStyle163"/>
          <w:sz w:val="24"/>
          <w:szCs w:val="24"/>
        </w:rPr>
        <w:t>Драконта</w:t>
      </w:r>
      <w:proofErr w:type="spellEnd"/>
      <w:r w:rsidRPr="00C82896">
        <w:rPr>
          <w:rStyle w:val="FontStyle163"/>
          <w:sz w:val="24"/>
          <w:szCs w:val="24"/>
        </w:rPr>
        <w:t>. Бедственное положение земле</w:t>
      </w:r>
      <w:r w:rsidRPr="00C82896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Зарождение демократии в Афинах. </w:t>
      </w:r>
      <w:r w:rsidRPr="00C82896">
        <w:rPr>
          <w:rStyle w:val="FontStyle163"/>
          <w:sz w:val="24"/>
          <w:szCs w:val="24"/>
        </w:rPr>
        <w:t>Демос восстаёт про</w:t>
      </w:r>
      <w:r w:rsidRPr="00C82896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C82896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Древняя Спарта. </w:t>
      </w:r>
      <w:r w:rsidRPr="00C82896">
        <w:rPr>
          <w:rStyle w:val="FontStyle163"/>
          <w:sz w:val="24"/>
          <w:szCs w:val="24"/>
        </w:rPr>
        <w:t xml:space="preserve">География, природа и ландшафт </w:t>
      </w:r>
      <w:proofErr w:type="spellStart"/>
      <w:r w:rsidRPr="00C82896">
        <w:rPr>
          <w:rStyle w:val="FontStyle163"/>
          <w:sz w:val="24"/>
          <w:szCs w:val="24"/>
        </w:rPr>
        <w:t>Лаконии</w:t>
      </w:r>
      <w:proofErr w:type="spellEnd"/>
      <w:r w:rsidRPr="00C82896">
        <w:rPr>
          <w:rStyle w:val="FontStyle163"/>
          <w:sz w:val="24"/>
          <w:szCs w:val="24"/>
        </w:rPr>
        <w:t xml:space="preserve">. Полис Спарты. Завоевание спартанцами </w:t>
      </w:r>
      <w:proofErr w:type="spellStart"/>
      <w:r w:rsidRPr="00C82896">
        <w:rPr>
          <w:rStyle w:val="FontStyle163"/>
          <w:sz w:val="24"/>
          <w:szCs w:val="24"/>
        </w:rPr>
        <w:t>Лаконии</w:t>
      </w:r>
      <w:proofErr w:type="spellEnd"/>
      <w:r w:rsidRPr="00C82896">
        <w:rPr>
          <w:rStyle w:val="FontStyle163"/>
          <w:sz w:val="24"/>
          <w:szCs w:val="24"/>
        </w:rPr>
        <w:t xml:space="preserve"> и </w:t>
      </w:r>
      <w:proofErr w:type="spellStart"/>
      <w:r w:rsidRPr="00C82896">
        <w:rPr>
          <w:rStyle w:val="FontStyle163"/>
          <w:sz w:val="24"/>
          <w:szCs w:val="24"/>
        </w:rPr>
        <w:t>Мессении</w:t>
      </w:r>
      <w:proofErr w:type="spellEnd"/>
      <w:r w:rsidRPr="00C82896">
        <w:rPr>
          <w:rStyle w:val="FontStyle163"/>
          <w:sz w:val="24"/>
          <w:szCs w:val="24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C82896">
        <w:rPr>
          <w:rStyle w:val="FontStyle163"/>
          <w:sz w:val="24"/>
          <w:szCs w:val="24"/>
        </w:rPr>
        <w:softHyphen/>
        <w:t xml:space="preserve">питание. «Детский» способ голосования. Легенда о поэте </w:t>
      </w:r>
      <w:proofErr w:type="spellStart"/>
      <w:r w:rsidRPr="00C82896">
        <w:rPr>
          <w:rStyle w:val="FontStyle163"/>
          <w:sz w:val="24"/>
          <w:szCs w:val="24"/>
        </w:rPr>
        <w:t>Тиртее</w:t>
      </w:r>
      <w:proofErr w:type="spellEnd"/>
      <w:r w:rsidRPr="00C82896">
        <w:rPr>
          <w:rStyle w:val="FontStyle163"/>
          <w:sz w:val="24"/>
          <w:szCs w:val="24"/>
        </w:rPr>
        <w:t>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Греческие колонии на берегах Средиземного и Чёрного морей. </w:t>
      </w:r>
      <w:r w:rsidRPr="00C82896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C82896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C82896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C82896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Олимпийские игры в древности. </w:t>
      </w:r>
      <w:r w:rsidRPr="00C82896">
        <w:rPr>
          <w:rStyle w:val="FontStyle163"/>
          <w:sz w:val="24"/>
          <w:szCs w:val="24"/>
        </w:rPr>
        <w:t>Праздник, объединяв</w:t>
      </w:r>
      <w:r w:rsidRPr="00C82896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C82896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C82896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Победа греков над персами в Марафонской битве. </w:t>
      </w:r>
      <w:r w:rsidRPr="00C82896">
        <w:rPr>
          <w:rStyle w:val="FontStyle163"/>
          <w:sz w:val="24"/>
          <w:szCs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C82896">
        <w:rPr>
          <w:rStyle w:val="FontStyle163"/>
          <w:sz w:val="24"/>
          <w:szCs w:val="24"/>
        </w:rPr>
        <w:t>Мильтиада</w:t>
      </w:r>
      <w:proofErr w:type="spellEnd"/>
      <w:r w:rsidRPr="00C82896">
        <w:rPr>
          <w:rStyle w:val="FontStyle163"/>
          <w:sz w:val="24"/>
          <w:szCs w:val="24"/>
        </w:rPr>
        <w:t>. Греческая фа</w:t>
      </w:r>
      <w:r w:rsidRPr="00C82896">
        <w:rPr>
          <w:rStyle w:val="FontStyle163"/>
          <w:sz w:val="24"/>
          <w:szCs w:val="24"/>
        </w:rPr>
        <w:softHyphen/>
        <w:t>ланга.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Нашествие персидских войск на Элладу. </w:t>
      </w:r>
      <w:r w:rsidRPr="00C82896">
        <w:rPr>
          <w:rStyle w:val="FontStyle163"/>
          <w:sz w:val="24"/>
          <w:szCs w:val="24"/>
        </w:rPr>
        <w:t>Подготовка эл</w:t>
      </w:r>
      <w:r w:rsidRPr="00C82896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C82896">
        <w:rPr>
          <w:rStyle w:val="FontStyle163"/>
          <w:sz w:val="24"/>
          <w:szCs w:val="24"/>
        </w:rPr>
        <w:softHyphen/>
        <w:t xml:space="preserve">нии на военную службу. Идея </w:t>
      </w:r>
      <w:proofErr w:type="spellStart"/>
      <w:r w:rsidRPr="00C82896">
        <w:rPr>
          <w:rStyle w:val="FontStyle163"/>
          <w:sz w:val="24"/>
          <w:szCs w:val="24"/>
        </w:rPr>
        <w:t>Фемистокла</w:t>
      </w:r>
      <w:proofErr w:type="spellEnd"/>
      <w:r w:rsidRPr="00C82896">
        <w:rPr>
          <w:rStyle w:val="FontStyle163"/>
          <w:sz w:val="24"/>
          <w:szCs w:val="24"/>
        </w:rPr>
        <w:t xml:space="preserve"> о создании военно</w:t>
      </w:r>
      <w:r w:rsidRPr="00C82896">
        <w:rPr>
          <w:rStyle w:val="FontStyle163"/>
          <w:sz w:val="24"/>
          <w:szCs w:val="24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C82896">
        <w:rPr>
          <w:rStyle w:val="FontStyle163"/>
          <w:sz w:val="24"/>
          <w:szCs w:val="24"/>
        </w:rPr>
        <w:t>Фемистокла</w:t>
      </w:r>
      <w:proofErr w:type="spellEnd"/>
      <w:r w:rsidRPr="00C82896">
        <w:rPr>
          <w:rStyle w:val="FontStyle163"/>
          <w:sz w:val="24"/>
          <w:szCs w:val="24"/>
        </w:rPr>
        <w:t xml:space="preserve"> накануне </w:t>
      </w:r>
      <w:proofErr w:type="spellStart"/>
      <w:r w:rsidRPr="00C82896">
        <w:rPr>
          <w:rStyle w:val="FontStyle163"/>
          <w:sz w:val="24"/>
          <w:szCs w:val="24"/>
        </w:rPr>
        <w:t>Саламинской</w:t>
      </w:r>
      <w:proofErr w:type="spellEnd"/>
      <w:r w:rsidRPr="00C82896">
        <w:rPr>
          <w:rStyle w:val="FontStyle163"/>
          <w:sz w:val="24"/>
          <w:szCs w:val="24"/>
        </w:rPr>
        <w:t xml:space="preserve"> битвы. Морское </w:t>
      </w:r>
      <w:proofErr w:type="spellStart"/>
      <w:r w:rsidRPr="00C82896">
        <w:rPr>
          <w:rStyle w:val="FontStyle163"/>
          <w:sz w:val="24"/>
          <w:szCs w:val="24"/>
        </w:rPr>
        <w:t>Саламинское</w:t>
      </w:r>
      <w:proofErr w:type="spellEnd"/>
      <w:r w:rsidRPr="00C82896">
        <w:rPr>
          <w:rStyle w:val="FontStyle163"/>
          <w:sz w:val="24"/>
          <w:szCs w:val="24"/>
        </w:rPr>
        <w:t xml:space="preserve"> сражение. Роль </w:t>
      </w:r>
      <w:proofErr w:type="spellStart"/>
      <w:r w:rsidRPr="00C82896">
        <w:rPr>
          <w:rStyle w:val="FontStyle163"/>
          <w:sz w:val="24"/>
          <w:szCs w:val="24"/>
        </w:rPr>
        <w:t>Фемистокла</w:t>
      </w:r>
      <w:proofErr w:type="spellEnd"/>
      <w:r w:rsidRPr="00C82896">
        <w:rPr>
          <w:rStyle w:val="FontStyle163"/>
          <w:sz w:val="24"/>
          <w:szCs w:val="24"/>
        </w:rPr>
        <w:t xml:space="preserve"> и афин</w:t>
      </w:r>
      <w:r w:rsidRPr="00C82896">
        <w:rPr>
          <w:rStyle w:val="FontStyle163"/>
          <w:sz w:val="24"/>
          <w:szCs w:val="24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C82896">
        <w:rPr>
          <w:rStyle w:val="FontStyle163"/>
          <w:sz w:val="24"/>
          <w:szCs w:val="24"/>
        </w:rPr>
        <w:t>Платеях</w:t>
      </w:r>
      <w:proofErr w:type="spellEnd"/>
      <w:r w:rsidRPr="00C82896">
        <w:rPr>
          <w:rStyle w:val="FontStyle163"/>
          <w:sz w:val="24"/>
          <w:szCs w:val="24"/>
        </w:rPr>
        <w:t>. Причины по</w:t>
      </w:r>
      <w:r w:rsidRPr="00C82896">
        <w:rPr>
          <w:rStyle w:val="FontStyle163"/>
          <w:sz w:val="24"/>
          <w:szCs w:val="24"/>
        </w:rPr>
        <w:softHyphen/>
        <w:t xml:space="preserve">беды греков. Мораль предания «Перстень </w:t>
      </w:r>
      <w:proofErr w:type="spellStart"/>
      <w:r w:rsidRPr="00C82896">
        <w:rPr>
          <w:rStyle w:val="FontStyle163"/>
          <w:sz w:val="24"/>
          <w:szCs w:val="24"/>
        </w:rPr>
        <w:t>Поликрата</w:t>
      </w:r>
      <w:proofErr w:type="spellEnd"/>
      <w:r w:rsidRPr="00C82896">
        <w:rPr>
          <w:rStyle w:val="FontStyle163"/>
          <w:sz w:val="24"/>
          <w:szCs w:val="24"/>
        </w:rPr>
        <w:t>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9. Возвышение Афин в V в. до н. э. и расцвет демократии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C82896">
        <w:rPr>
          <w:rStyle w:val="FontStyle163"/>
          <w:sz w:val="24"/>
          <w:szCs w:val="24"/>
        </w:rPr>
        <w:softHyphen/>
        <w:t>кратий.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гаванях афинского порта </w:t>
      </w:r>
      <w:proofErr w:type="spellStart"/>
      <w:r w:rsidRPr="00C82896">
        <w:rPr>
          <w:rStyle w:val="FontStyle134"/>
          <w:b w:val="0"/>
          <w:sz w:val="24"/>
          <w:szCs w:val="24"/>
        </w:rPr>
        <w:t>Пирей</w:t>
      </w:r>
      <w:proofErr w:type="spellEnd"/>
      <w:r w:rsidRPr="00C82896">
        <w:rPr>
          <w:rStyle w:val="FontStyle134"/>
          <w:b w:val="0"/>
          <w:sz w:val="24"/>
          <w:szCs w:val="24"/>
        </w:rPr>
        <w:t xml:space="preserve">. </w:t>
      </w:r>
      <w:r w:rsidRPr="00C82896">
        <w:rPr>
          <w:rStyle w:val="FontStyle163"/>
          <w:sz w:val="24"/>
          <w:szCs w:val="24"/>
        </w:rPr>
        <w:t>В военных и торго</w:t>
      </w:r>
      <w:r w:rsidRPr="00C82896">
        <w:rPr>
          <w:rStyle w:val="FontStyle163"/>
          <w:sz w:val="24"/>
          <w:szCs w:val="24"/>
        </w:rPr>
        <w:softHyphen/>
        <w:t xml:space="preserve">вых гаванях </w:t>
      </w:r>
      <w:proofErr w:type="spellStart"/>
      <w:r w:rsidRPr="00C82896">
        <w:rPr>
          <w:rStyle w:val="FontStyle163"/>
          <w:sz w:val="24"/>
          <w:szCs w:val="24"/>
        </w:rPr>
        <w:t>Пирея</w:t>
      </w:r>
      <w:proofErr w:type="spellEnd"/>
      <w:r w:rsidRPr="00C82896">
        <w:rPr>
          <w:rStyle w:val="FontStyle163"/>
          <w:sz w:val="24"/>
          <w:szCs w:val="24"/>
        </w:rPr>
        <w:t>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городе богини Афины. </w:t>
      </w:r>
      <w:r w:rsidRPr="00C82896">
        <w:rPr>
          <w:rStyle w:val="FontStyle163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C82896">
        <w:rPr>
          <w:rStyle w:val="FontStyle163"/>
          <w:sz w:val="24"/>
          <w:szCs w:val="24"/>
        </w:rPr>
        <w:t>краснофигурным</w:t>
      </w:r>
      <w:proofErr w:type="gramEnd"/>
      <w:r w:rsidRPr="00C82896">
        <w:rPr>
          <w:rStyle w:val="FontStyle163"/>
          <w:sz w:val="24"/>
          <w:szCs w:val="24"/>
        </w:rPr>
        <w:t xml:space="preserve"> и </w:t>
      </w:r>
      <w:proofErr w:type="spellStart"/>
      <w:r w:rsidRPr="00C82896">
        <w:rPr>
          <w:rStyle w:val="FontStyle163"/>
          <w:sz w:val="24"/>
          <w:szCs w:val="24"/>
        </w:rPr>
        <w:t>черно-фигурным</w:t>
      </w:r>
      <w:proofErr w:type="spellEnd"/>
      <w:r w:rsidRPr="00C82896">
        <w:rPr>
          <w:rStyle w:val="FontStyle163"/>
          <w:sz w:val="24"/>
          <w:szCs w:val="24"/>
        </w:rPr>
        <w:t xml:space="preserve"> рисунками. Керамик и его жители. Агора — глав</w:t>
      </w:r>
      <w:r w:rsidRPr="00C82896">
        <w:rPr>
          <w:rStyle w:val="FontStyle163"/>
          <w:sz w:val="24"/>
          <w:szCs w:val="24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C82896">
        <w:rPr>
          <w:rStyle w:val="FontStyle163"/>
          <w:sz w:val="24"/>
          <w:szCs w:val="24"/>
        </w:rPr>
        <w:t>Поликлета</w:t>
      </w:r>
      <w:proofErr w:type="spellEnd"/>
      <w:r w:rsidRPr="00C82896">
        <w:rPr>
          <w:rStyle w:val="FontStyle163"/>
          <w:sz w:val="24"/>
          <w:szCs w:val="24"/>
        </w:rPr>
        <w:t>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афинских школах и </w:t>
      </w:r>
      <w:proofErr w:type="spellStart"/>
      <w:r w:rsidRPr="00C82896">
        <w:rPr>
          <w:rStyle w:val="FontStyle134"/>
          <w:b w:val="0"/>
          <w:sz w:val="24"/>
          <w:szCs w:val="24"/>
        </w:rPr>
        <w:t>гимнасиях</w:t>
      </w:r>
      <w:proofErr w:type="spellEnd"/>
      <w:r w:rsidRPr="00C82896">
        <w:rPr>
          <w:rStyle w:val="FontStyle134"/>
          <w:b w:val="0"/>
          <w:sz w:val="24"/>
          <w:szCs w:val="24"/>
        </w:rPr>
        <w:t xml:space="preserve">. </w:t>
      </w:r>
      <w:r w:rsidRPr="00C82896">
        <w:rPr>
          <w:rStyle w:val="FontStyle163"/>
          <w:sz w:val="24"/>
          <w:szCs w:val="24"/>
        </w:rPr>
        <w:t>Воспитание детей педа</w:t>
      </w:r>
      <w:r w:rsidRPr="00C82896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C82896">
        <w:rPr>
          <w:rStyle w:val="FontStyle163"/>
          <w:sz w:val="24"/>
          <w:szCs w:val="24"/>
        </w:rPr>
        <w:softHyphen/>
        <w:t xml:space="preserve">ле. Палестра. Афинские </w:t>
      </w:r>
      <w:proofErr w:type="spellStart"/>
      <w:r w:rsidRPr="00C82896">
        <w:rPr>
          <w:rStyle w:val="FontStyle163"/>
          <w:sz w:val="24"/>
          <w:szCs w:val="24"/>
        </w:rPr>
        <w:t>гимнасии</w:t>
      </w:r>
      <w:proofErr w:type="spellEnd"/>
      <w:r w:rsidRPr="00C82896">
        <w:rPr>
          <w:rStyle w:val="FontStyle163"/>
          <w:sz w:val="24"/>
          <w:szCs w:val="24"/>
        </w:rPr>
        <w:t>. Греческие учёные о при</w:t>
      </w:r>
      <w:r w:rsidRPr="00C82896">
        <w:rPr>
          <w:rStyle w:val="FontStyle163"/>
          <w:sz w:val="24"/>
          <w:szCs w:val="24"/>
        </w:rPr>
        <w:softHyphen/>
        <w:t xml:space="preserve">роде человека. Скульптуры </w:t>
      </w:r>
      <w:proofErr w:type="spellStart"/>
      <w:r w:rsidRPr="00C82896">
        <w:rPr>
          <w:rStyle w:val="FontStyle163"/>
          <w:sz w:val="24"/>
          <w:szCs w:val="24"/>
        </w:rPr>
        <w:t>Поликлета</w:t>
      </w:r>
      <w:proofErr w:type="spellEnd"/>
      <w:r w:rsidRPr="00C82896">
        <w:rPr>
          <w:rStyle w:val="FontStyle163"/>
          <w:sz w:val="24"/>
          <w:szCs w:val="24"/>
        </w:rPr>
        <w:t xml:space="preserve"> и Мирона и спортив</w:t>
      </w:r>
      <w:r w:rsidRPr="00C82896">
        <w:rPr>
          <w:rStyle w:val="FontStyle163"/>
          <w:sz w:val="24"/>
          <w:szCs w:val="24"/>
        </w:rPr>
        <w:softHyphen/>
        <w:t xml:space="preserve">ные достижения учащихся палестры. В афинских </w:t>
      </w:r>
      <w:proofErr w:type="spellStart"/>
      <w:r w:rsidRPr="00C82896">
        <w:rPr>
          <w:rStyle w:val="FontStyle163"/>
          <w:sz w:val="24"/>
          <w:szCs w:val="24"/>
        </w:rPr>
        <w:t>гимнасиях</w:t>
      </w:r>
      <w:proofErr w:type="spellEnd"/>
      <w:r w:rsidRPr="00C82896">
        <w:rPr>
          <w:rStyle w:val="FontStyle163"/>
          <w:sz w:val="24"/>
          <w:szCs w:val="24"/>
        </w:rPr>
        <w:t>. Обучение красноречию.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театре Диониса. </w:t>
      </w:r>
      <w:r w:rsidRPr="00C82896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C82896">
        <w:rPr>
          <w:rStyle w:val="FontStyle163"/>
          <w:sz w:val="24"/>
          <w:szCs w:val="24"/>
        </w:rPr>
        <w:softHyphen/>
        <w:t xml:space="preserve">ставления: трагедии и комедии. На представлении трагедии </w:t>
      </w:r>
      <w:proofErr w:type="spellStart"/>
      <w:r w:rsidRPr="00C82896">
        <w:rPr>
          <w:rStyle w:val="FontStyle163"/>
          <w:sz w:val="24"/>
          <w:szCs w:val="24"/>
        </w:rPr>
        <w:t>Софокла</w:t>
      </w:r>
      <w:proofErr w:type="spellEnd"/>
      <w:r w:rsidRPr="00C82896">
        <w:rPr>
          <w:rStyle w:val="FontStyle163"/>
          <w:sz w:val="24"/>
          <w:szCs w:val="24"/>
        </w:rPr>
        <w:t xml:space="preserve"> «Антигона». Театральное представление комедии Аристофана «Птицы». Воспитательная роль театральных представлений.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Афинская демократия при Перикле. </w:t>
      </w:r>
      <w:r w:rsidRPr="00C82896">
        <w:rPr>
          <w:rStyle w:val="FontStyle163"/>
          <w:sz w:val="24"/>
          <w:szCs w:val="24"/>
        </w:rPr>
        <w:t xml:space="preserve">Сущность афинской демократии в </w:t>
      </w:r>
      <w:proofErr w:type="spellStart"/>
      <w:r w:rsidRPr="00C82896">
        <w:rPr>
          <w:rStyle w:val="FontStyle162"/>
          <w:b w:val="0"/>
          <w:sz w:val="24"/>
          <w:szCs w:val="24"/>
          <w:lang w:val="en-US"/>
        </w:rPr>
        <w:t>Vb</w:t>
      </w:r>
      <w:proofErr w:type="spellEnd"/>
      <w:r w:rsidRPr="00C82896">
        <w:rPr>
          <w:rStyle w:val="FontStyle162"/>
          <w:b w:val="0"/>
          <w:sz w:val="24"/>
          <w:szCs w:val="24"/>
        </w:rPr>
        <w:t>. до н</w:t>
      </w:r>
      <w:r w:rsidRPr="00C82896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C82896">
        <w:rPr>
          <w:rStyle w:val="FontStyle163"/>
          <w:sz w:val="24"/>
          <w:szCs w:val="24"/>
        </w:rPr>
        <w:softHyphen/>
        <w:t xml:space="preserve">ки Перикла: </w:t>
      </w:r>
      <w:proofErr w:type="spellStart"/>
      <w:r w:rsidRPr="00C82896">
        <w:rPr>
          <w:rStyle w:val="FontStyle163"/>
          <w:sz w:val="24"/>
          <w:szCs w:val="24"/>
        </w:rPr>
        <w:t>Аспасия</w:t>
      </w:r>
      <w:proofErr w:type="spellEnd"/>
      <w:r w:rsidRPr="00C82896">
        <w:rPr>
          <w:rStyle w:val="FontStyle163"/>
          <w:sz w:val="24"/>
          <w:szCs w:val="24"/>
        </w:rPr>
        <w:t xml:space="preserve">, Геродот, Анаксагор, </w:t>
      </w:r>
      <w:proofErr w:type="spellStart"/>
      <w:r w:rsidRPr="00C82896">
        <w:rPr>
          <w:rStyle w:val="FontStyle163"/>
          <w:sz w:val="24"/>
          <w:szCs w:val="24"/>
        </w:rPr>
        <w:t>Софокл</w:t>
      </w:r>
      <w:proofErr w:type="spellEnd"/>
      <w:r w:rsidRPr="00C82896">
        <w:rPr>
          <w:rStyle w:val="FontStyle163"/>
          <w:sz w:val="24"/>
          <w:szCs w:val="24"/>
        </w:rPr>
        <w:t>, Фидий. Афинский мудрец Сократ.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pacing w:val="2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Тема 10. Македонские завоевания в </w:t>
      </w:r>
      <w:proofErr w:type="spellStart"/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IV</w:t>
      </w:r>
      <w:proofErr w:type="gramStart"/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в</w:t>
      </w:r>
      <w:proofErr w:type="spellEnd"/>
      <w:proofErr w:type="gramEnd"/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. до </w:t>
      </w:r>
      <w:r w:rsidRPr="00C82896">
        <w:rPr>
          <w:rStyle w:val="FontStyle132"/>
          <w:rFonts w:ascii="Times New Roman" w:hAnsi="Times New Roman" w:cs="Times New Roman"/>
          <w:b w:val="0"/>
          <w:spacing w:val="20"/>
          <w:sz w:val="24"/>
          <w:szCs w:val="24"/>
        </w:rPr>
        <w:t>н.э.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Города Эллады подчиняются Македонии. </w:t>
      </w:r>
      <w:r w:rsidRPr="00C82896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C82896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C82896">
        <w:rPr>
          <w:rStyle w:val="FontStyle163"/>
          <w:sz w:val="24"/>
          <w:szCs w:val="24"/>
        </w:rPr>
        <w:softHyphen/>
        <w:t xml:space="preserve">тора отношения Греции к Македонии: </w:t>
      </w:r>
      <w:proofErr w:type="spellStart"/>
      <w:r w:rsidRPr="00C82896">
        <w:rPr>
          <w:rStyle w:val="FontStyle163"/>
          <w:sz w:val="24"/>
          <w:szCs w:val="24"/>
        </w:rPr>
        <w:t>Исократ</w:t>
      </w:r>
      <w:proofErr w:type="spellEnd"/>
      <w:r w:rsidRPr="00C82896">
        <w:rPr>
          <w:rStyle w:val="FontStyle163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C82896">
        <w:rPr>
          <w:rStyle w:val="FontStyle163"/>
          <w:sz w:val="24"/>
          <w:szCs w:val="24"/>
        </w:rPr>
        <w:t>Херонее</w:t>
      </w:r>
      <w:proofErr w:type="spellEnd"/>
      <w:r w:rsidRPr="00C82896">
        <w:rPr>
          <w:rStyle w:val="FontStyle163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Поход Александра Македонского на Восток. </w:t>
      </w:r>
      <w:r w:rsidRPr="00C82896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C82896">
        <w:rPr>
          <w:rStyle w:val="FontStyle163"/>
          <w:sz w:val="24"/>
          <w:szCs w:val="24"/>
        </w:rPr>
        <w:t>Граник</w:t>
      </w:r>
      <w:proofErr w:type="spellEnd"/>
      <w:r w:rsidRPr="00C82896">
        <w:rPr>
          <w:rStyle w:val="FontStyle163"/>
          <w:sz w:val="24"/>
          <w:szCs w:val="24"/>
        </w:rPr>
        <w:t xml:space="preserve">. Быстрая победа над войском Дария </w:t>
      </w:r>
      <w:r w:rsidRPr="00C82896">
        <w:rPr>
          <w:rStyle w:val="FontStyle134"/>
          <w:b w:val="0"/>
          <w:sz w:val="24"/>
          <w:szCs w:val="24"/>
        </w:rPr>
        <w:t xml:space="preserve">III </w:t>
      </w:r>
      <w:r w:rsidRPr="00C82896">
        <w:rPr>
          <w:rStyle w:val="FontStyle163"/>
          <w:sz w:val="24"/>
          <w:szCs w:val="24"/>
        </w:rPr>
        <w:t xml:space="preserve">у города </w:t>
      </w:r>
      <w:proofErr w:type="spellStart"/>
      <w:r w:rsidRPr="00C82896">
        <w:rPr>
          <w:rStyle w:val="FontStyle163"/>
          <w:sz w:val="24"/>
          <w:szCs w:val="24"/>
        </w:rPr>
        <w:t>Исс</w:t>
      </w:r>
      <w:proofErr w:type="spellEnd"/>
      <w:r w:rsidRPr="00C82896">
        <w:rPr>
          <w:rStyle w:val="FontStyle163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C82896">
        <w:rPr>
          <w:rStyle w:val="FontStyle163"/>
          <w:sz w:val="24"/>
          <w:szCs w:val="24"/>
        </w:rPr>
        <w:t>Гавгамелах</w:t>
      </w:r>
      <w:proofErr w:type="spellEnd"/>
      <w:r w:rsidRPr="00C82896">
        <w:rPr>
          <w:rStyle w:val="FontStyle163"/>
          <w:sz w:val="24"/>
          <w:szCs w:val="24"/>
        </w:rPr>
        <w:t>. Гибель Персидского царства. Поход в Индию — начало пути к завоеванию мира. Изменение вели</w:t>
      </w:r>
      <w:r w:rsidRPr="00C82896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 Александрии Египетской. </w:t>
      </w:r>
      <w:r w:rsidRPr="00C82896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C82896">
        <w:rPr>
          <w:rStyle w:val="FontStyle163"/>
          <w:sz w:val="24"/>
          <w:szCs w:val="24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C82896">
        <w:rPr>
          <w:rStyle w:val="FontStyle163"/>
          <w:sz w:val="24"/>
          <w:szCs w:val="24"/>
        </w:rPr>
        <w:t>Фаросский</w:t>
      </w:r>
      <w:proofErr w:type="spellEnd"/>
      <w:r w:rsidRPr="00C82896">
        <w:rPr>
          <w:rStyle w:val="FontStyle163"/>
          <w:sz w:val="24"/>
          <w:szCs w:val="24"/>
        </w:rPr>
        <w:t xml:space="preserve"> маяк — одно из чу</w:t>
      </w:r>
      <w:r w:rsidRPr="00C82896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lastRenderedPageBreak/>
        <w:t xml:space="preserve">Повторение. </w:t>
      </w:r>
      <w:r w:rsidRPr="00C82896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C82896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C82896">
        <w:rPr>
          <w:rStyle w:val="FontStyle130"/>
          <w:rFonts w:ascii="Times New Roman" w:hAnsi="Times New Roman" w:cs="Times New Roman"/>
          <w:sz w:val="24"/>
          <w:szCs w:val="24"/>
        </w:rPr>
        <w:t>РАЗДЕЛ IV. ДРЕВНИЙ РИМ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11. Рим: от его возникновения до установления господства над Италией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C82896">
        <w:rPr>
          <w:rStyle w:val="FontStyle163"/>
          <w:sz w:val="24"/>
          <w:szCs w:val="24"/>
        </w:rPr>
        <w:t>латины</w:t>
      </w:r>
      <w:proofErr w:type="spellEnd"/>
      <w:r w:rsidRPr="00C82896">
        <w:rPr>
          <w:rStyle w:val="FontStyle163"/>
          <w:sz w:val="24"/>
          <w:szCs w:val="24"/>
        </w:rPr>
        <w:t>, этру</w:t>
      </w:r>
      <w:r w:rsidRPr="00C82896">
        <w:rPr>
          <w:rStyle w:val="FontStyle163"/>
          <w:sz w:val="24"/>
          <w:szCs w:val="24"/>
        </w:rPr>
        <w:softHyphen/>
        <w:t>ски, самниты, греки).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Древнейший Рим. </w:t>
      </w:r>
      <w:r w:rsidRPr="00C82896">
        <w:rPr>
          <w:rStyle w:val="FontStyle163"/>
          <w:sz w:val="24"/>
          <w:szCs w:val="24"/>
        </w:rPr>
        <w:t xml:space="preserve">Легенда об основании Рима: </w:t>
      </w:r>
      <w:proofErr w:type="spellStart"/>
      <w:r w:rsidRPr="00C82896">
        <w:rPr>
          <w:rStyle w:val="FontStyle163"/>
          <w:sz w:val="24"/>
          <w:szCs w:val="24"/>
        </w:rPr>
        <w:t>Амулий</w:t>
      </w:r>
      <w:proofErr w:type="spellEnd"/>
      <w:r w:rsidRPr="00C82896">
        <w:rPr>
          <w:rStyle w:val="FontStyle163"/>
          <w:sz w:val="24"/>
          <w:szCs w:val="24"/>
        </w:rPr>
        <w:t>, Ромул и Рем. Ромул — первый царь Рима. Город на семи хол</w:t>
      </w:r>
      <w:r w:rsidRPr="00C82896">
        <w:rPr>
          <w:rStyle w:val="FontStyle163"/>
          <w:sz w:val="24"/>
          <w:szCs w:val="24"/>
        </w:rPr>
        <w:softHyphen/>
        <w:t>мах и его обитатели. Занятия римлян. Почитание Весты</w:t>
      </w:r>
      <w:proofErr w:type="gramStart"/>
      <w:r w:rsidRPr="00C82896">
        <w:rPr>
          <w:rStyle w:val="FontStyle163"/>
          <w:sz w:val="24"/>
          <w:szCs w:val="24"/>
        </w:rPr>
        <w:t xml:space="preserve"> И</w:t>
      </w:r>
      <w:proofErr w:type="gramEnd"/>
      <w:r w:rsidRPr="00C82896">
        <w:rPr>
          <w:rStyle w:val="FontStyle163"/>
          <w:sz w:val="24"/>
          <w:szCs w:val="24"/>
        </w:rPr>
        <w:t xml:space="preserve"> Марса. Управление ранним Римом. Тарквиний Гордый и рим</w:t>
      </w:r>
      <w:r w:rsidRPr="00C82896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Завоевание Римом Италии. </w:t>
      </w:r>
      <w:r w:rsidRPr="00C82896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C82896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Устройство Римской республики. </w:t>
      </w:r>
      <w:r w:rsidRPr="00C82896">
        <w:rPr>
          <w:rStyle w:val="FontStyle163"/>
          <w:sz w:val="24"/>
          <w:szCs w:val="24"/>
        </w:rPr>
        <w:t>Плебеи — полноправ</w:t>
      </w:r>
      <w:r w:rsidRPr="00C82896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12. Рим — сильнейшая держава Средиземноморья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C82896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C82896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Вторая война Рима с Карфагеном. </w:t>
      </w:r>
      <w:r w:rsidRPr="00C82896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C82896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C82896">
        <w:rPr>
          <w:rStyle w:val="FontStyle163"/>
          <w:sz w:val="24"/>
          <w:szCs w:val="24"/>
        </w:rPr>
        <w:softHyphen/>
        <w:t xml:space="preserve">лян. Окончание войны. Победа </w:t>
      </w:r>
      <w:proofErr w:type="spellStart"/>
      <w:r w:rsidRPr="00C82896">
        <w:rPr>
          <w:rStyle w:val="FontStyle163"/>
          <w:sz w:val="24"/>
          <w:szCs w:val="24"/>
        </w:rPr>
        <w:t>Сципиона</w:t>
      </w:r>
      <w:proofErr w:type="spellEnd"/>
      <w:r w:rsidRPr="00C82896">
        <w:rPr>
          <w:rStyle w:val="FontStyle163"/>
          <w:sz w:val="24"/>
          <w:szCs w:val="24"/>
        </w:rPr>
        <w:t xml:space="preserve"> над Ганнибалом при Заме. Установление господства Рима в Западном Средиземно</w:t>
      </w:r>
      <w:r w:rsidRPr="00C82896">
        <w:rPr>
          <w:rStyle w:val="FontStyle163"/>
          <w:sz w:val="24"/>
          <w:szCs w:val="24"/>
        </w:rPr>
        <w:softHyphen/>
        <w:t>морье.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Установление господства Рима во всём Восточном Средиземноморье. </w:t>
      </w:r>
      <w:r w:rsidRPr="00C82896">
        <w:rPr>
          <w:rStyle w:val="FontStyle163"/>
          <w:sz w:val="24"/>
          <w:szCs w:val="24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C82896">
        <w:rPr>
          <w:rStyle w:val="FontStyle163"/>
          <w:sz w:val="24"/>
          <w:szCs w:val="24"/>
        </w:rPr>
        <w:t>Катон</w:t>
      </w:r>
      <w:proofErr w:type="spellEnd"/>
      <w:r w:rsidRPr="00C82896">
        <w:rPr>
          <w:rStyle w:val="FontStyle163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Рабство в Древнем Риме. </w:t>
      </w:r>
      <w:r w:rsidRPr="00C82896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13. Гражданские войны в Риме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C82896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Земельный закон братьев </w:t>
      </w:r>
      <w:proofErr w:type="spellStart"/>
      <w:r w:rsidRPr="00C82896">
        <w:rPr>
          <w:rStyle w:val="FontStyle134"/>
          <w:b w:val="0"/>
          <w:sz w:val="24"/>
          <w:szCs w:val="24"/>
        </w:rPr>
        <w:t>Гракхов</w:t>
      </w:r>
      <w:proofErr w:type="spellEnd"/>
      <w:r w:rsidRPr="00C82896">
        <w:rPr>
          <w:rStyle w:val="FontStyle134"/>
          <w:b w:val="0"/>
          <w:sz w:val="24"/>
          <w:szCs w:val="24"/>
        </w:rPr>
        <w:t xml:space="preserve">. </w:t>
      </w:r>
      <w:r w:rsidRPr="00C82896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C82896">
        <w:rPr>
          <w:rStyle w:val="FontStyle163"/>
          <w:sz w:val="24"/>
          <w:szCs w:val="24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C82896">
        <w:rPr>
          <w:rStyle w:val="FontStyle163"/>
          <w:sz w:val="24"/>
          <w:szCs w:val="24"/>
        </w:rPr>
        <w:t>Гракх</w:t>
      </w:r>
      <w:proofErr w:type="spellEnd"/>
      <w:r w:rsidRPr="00C82896">
        <w:rPr>
          <w:rStyle w:val="FontStyle163"/>
          <w:sz w:val="24"/>
          <w:szCs w:val="24"/>
        </w:rPr>
        <w:t xml:space="preserve">. Принятие земельного закона Тиберия </w:t>
      </w:r>
      <w:proofErr w:type="spellStart"/>
      <w:r w:rsidRPr="00C82896">
        <w:rPr>
          <w:rStyle w:val="FontStyle163"/>
          <w:sz w:val="24"/>
          <w:szCs w:val="24"/>
        </w:rPr>
        <w:t>Гракха</w:t>
      </w:r>
      <w:proofErr w:type="spellEnd"/>
      <w:r w:rsidRPr="00C82896">
        <w:rPr>
          <w:rStyle w:val="FontStyle163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 w:rsidRPr="00C82896">
        <w:rPr>
          <w:rStyle w:val="FontStyle163"/>
          <w:sz w:val="24"/>
          <w:szCs w:val="24"/>
        </w:rPr>
        <w:t>Гракх</w:t>
      </w:r>
      <w:proofErr w:type="spellEnd"/>
      <w:r w:rsidRPr="00C82896">
        <w:rPr>
          <w:rStyle w:val="FontStyle163"/>
          <w:sz w:val="24"/>
          <w:szCs w:val="24"/>
        </w:rPr>
        <w:t xml:space="preserve"> — продолжатель дела брата. Гибель Гая.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Восстание Спартака. </w:t>
      </w:r>
      <w:r w:rsidRPr="00C82896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C82896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C82896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C82896">
        <w:rPr>
          <w:rStyle w:val="FontStyle163"/>
          <w:sz w:val="24"/>
          <w:szCs w:val="24"/>
        </w:rPr>
        <w:softHyphen/>
        <w:t>ния восставших.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Единовластие Цезаря. </w:t>
      </w:r>
      <w:r w:rsidRPr="00C82896">
        <w:rPr>
          <w:rStyle w:val="FontStyle163"/>
          <w:sz w:val="24"/>
          <w:szCs w:val="24"/>
        </w:rPr>
        <w:t xml:space="preserve">Превращение римской армии в </w:t>
      </w:r>
      <w:proofErr w:type="gramStart"/>
      <w:r w:rsidRPr="00C82896">
        <w:rPr>
          <w:rStyle w:val="FontStyle163"/>
          <w:sz w:val="24"/>
          <w:szCs w:val="24"/>
        </w:rPr>
        <w:t>на</w:t>
      </w:r>
      <w:r w:rsidRPr="00C82896">
        <w:rPr>
          <w:rStyle w:val="FontStyle163"/>
          <w:sz w:val="24"/>
          <w:szCs w:val="24"/>
        </w:rPr>
        <w:softHyphen/>
        <w:t>ёмную</w:t>
      </w:r>
      <w:proofErr w:type="gramEnd"/>
      <w:r w:rsidRPr="00C82896">
        <w:rPr>
          <w:rStyle w:val="FontStyle163"/>
          <w:sz w:val="24"/>
          <w:szCs w:val="24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6"/>
          <w:b w:val="0"/>
          <w:sz w:val="24"/>
          <w:szCs w:val="24"/>
        </w:rPr>
        <w:t xml:space="preserve">Установление империи. </w:t>
      </w:r>
      <w:r w:rsidRPr="00C82896">
        <w:rPr>
          <w:rStyle w:val="FontStyle163"/>
          <w:sz w:val="24"/>
          <w:szCs w:val="24"/>
        </w:rPr>
        <w:t>Поражение сторонников респу</w:t>
      </w:r>
      <w:r w:rsidRPr="00C82896">
        <w:rPr>
          <w:rStyle w:val="FontStyle163"/>
          <w:sz w:val="24"/>
          <w:szCs w:val="24"/>
        </w:rPr>
        <w:softHyphen/>
        <w:t xml:space="preserve">блики. Бегство заговорщиков из Рима. Борьба Антония и! </w:t>
      </w:r>
      <w:proofErr w:type="spellStart"/>
      <w:r w:rsidRPr="00C82896">
        <w:rPr>
          <w:rStyle w:val="FontStyle163"/>
          <w:sz w:val="24"/>
          <w:szCs w:val="24"/>
        </w:rPr>
        <w:t>Октавиана</w:t>
      </w:r>
      <w:proofErr w:type="spellEnd"/>
      <w:r w:rsidRPr="00C82896">
        <w:rPr>
          <w:rStyle w:val="FontStyle163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C82896">
        <w:rPr>
          <w:rStyle w:val="FontStyle163"/>
          <w:sz w:val="24"/>
          <w:szCs w:val="24"/>
        </w:rPr>
        <w:t>Октавиана</w:t>
      </w:r>
      <w:proofErr w:type="spellEnd"/>
      <w:r w:rsidRPr="00C82896">
        <w:rPr>
          <w:rStyle w:val="FontStyle163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C82896">
        <w:rPr>
          <w:rStyle w:val="FontStyle163"/>
          <w:sz w:val="24"/>
          <w:szCs w:val="24"/>
        </w:rPr>
        <w:t>Октавиана</w:t>
      </w:r>
      <w:proofErr w:type="spellEnd"/>
      <w:r w:rsidRPr="00C82896">
        <w:rPr>
          <w:rStyle w:val="FontStyle163"/>
          <w:sz w:val="24"/>
          <w:szCs w:val="24"/>
        </w:rPr>
        <w:t xml:space="preserve">. </w:t>
      </w:r>
      <w:r w:rsidRPr="00C82896">
        <w:rPr>
          <w:rStyle w:val="FontStyle163"/>
          <w:sz w:val="24"/>
          <w:szCs w:val="24"/>
        </w:rPr>
        <w:lastRenderedPageBreak/>
        <w:t xml:space="preserve">Окончание гражданских войн в Италии и провинциях. Власть и правление </w:t>
      </w:r>
      <w:proofErr w:type="spellStart"/>
      <w:r w:rsidRPr="00C82896">
        <w:rPr>
          <w:rStyle w:val="FontStyle163"/>
          <w:sz w:val="24"/>
          <w:szCs w:val="24"/>
        </w:rPr>
        <w:t>Октавиана</w:t>
      </w:r>
      <w:proofErr w:type="spellEnd"/>
      <w:r w:rsidRPr="00C82896">
        <w:rPr>
          <w:rStyle w:val="FontStyle163"/>
          <w:sz w:val="24"/>
          <w:szCs w:val="24"/>
        </w:rPr>
        <w:t xml:space="preserve"> Августа. Превращение Римского государства в им</w:t>
      </w:r>
      <w:r w:rsidRPr="00C82896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14. Римская империя в первые века нашей эры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Соседи Римской империи. </w:t>
      </w:r>
      <w:r w:rsidRPr="00C82896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C82896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 Рим при императоре Нероне. </w:t>
      </w:r>
      <w:r w:rsidRPr="00C82896">
        <w:rPr>
          <w:rStyle w:val="FontStyle163"/>
          <w:sz w:val="24"/>
          <w:szCs w:val="24"/>
        </w:rPr>
        <w:t>Укрепление власти импера</w:t>
      </w:r>
      <w:r w:rsidRPr="00C82896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C82896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 Первые христиане и их учение. </w:t>
      </w:r>
      <w:r w:rsidRPr="00C82896">
        <w:rPr>
          <w:rStyle w:val="FontStyle163"/>
          <w:sz w:val="24"/>
          <w:szCs w:val="24"/>
        </w:rPr>
        <w:t xml:space="preserve">Проповедник Иисус из Палестины. «Сыны света» из </w:t>
      </w:r>
      <w:proofErr w:type="spellStart"/>
      <w:r w:rsidRPr="00C82896">
        <w:rPr>
          <w:rStyle w:val="FontStyle163"/>
          <w:sz w:val="24"/>
          <w:szCs w:val="24"/>
        </w:rPr>
        <w:t>Кумрана</w:t>
      </w:r>
      <w:proofErr w:type="spellEnd"/>
      <w:r w:rsidRPr="00C82896">
        <w:rPr>
          <w:rStyle w:val="FontStyle163"/>
          <w:sz w:val="24"/>
          <w:szCs w:val="24"/>
        </w:rPr>
        <w:t>. Рассказы об Иисусе его учеников. Предательство Иуды. Распространение христи</w:t>
      </w:r>
      <w:r w:rsidRPr="00C82896">
        <w:rPr>
          <w:rStyle w:val="FontStyle163"/>
          <w:sz w:val="24"/>
          <w:szCs w:val="24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</w:t>
      </w:r>
      <w:r w:rsidRPr="00C82896">
        <w:rPr>
          <w:rStyle w:val="FontStyle135"/>
          <w:sz w:val="24"/>
          <w:szCs w:val="24"/>
        </w:rPr>
        <w:t xml:space="preserve">Богом. </w:t>
      </w:r>
      <w:r w:rsidRPr="00C82896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C82896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 Расцвет Римской империи во II в. </w:t>
      </w:r>
      <w:r w:rsidRPr="00C82896">
        <w:rPr>
          <w:rStyle w:val="FontStyle163"/>
          <w:sz w:val="24"/>
          <w:szCs w:val="24"/>
        </w:rPr>
        <w:t>Неэффективность раб</w:t>
      </w:r>
      <w:r w:rsidRPr="00C82896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C82896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C82896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«Вечный город» и его жители. </w:t>
      </w:r>
      <w:r w:rsidRPr="00C82896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C82896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C82896">
        <w:rPr>
          <w:rStyle w:val="FontStyle134"/>
          <w:b w:val="0"/>
          <w:sz w:val="24"/>
          <w:szCs w:val="24"/>
        </w:rPr>
        <w:t xml:space="preserve">на </w:t>
      </w:r>
      <w:r w:rsidRPr="00C82896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C82896">
        <w:rPr>
          <w:rStyle w:val="FontStyle132"/>
          <w:rFonts w:ascii="Times New Roman" w:hAnsi="Times New Roman" w:cs="Times New Roman"/>
          <w:b w:val="0"/>
          <w:sz w:val="24"/>
          <w:szCs w:val="24"/>
        </w:rPr>
        <w:t>Тема 15. Разгром Рима германцами и падение Западной Римской империи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Римская империя при Константине. </w:t>
      </w:r>
      <w:r w:rsidRPr="00C82896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C82896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C82896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D6603A" w:rsidRPr="00C82896" w:rsidRDefault="00D6603A" w:rsidP="004F2BCF">
      <w:pPr>
        <w:spacing w:after="0" w:line="240" w:lineRule="auto"/>
        <w:jc w:val="both"/>
        <w:rPr>
          <w:rStyle w:val="FontStyle163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Взятие Рима варварами. </w:t>
      </w:r>
      <w:r w:rsidRPr="00C82896">
        <w:rPr>
          <w:rStyle w:val="FontStyle163"/>
          <w:sz w:val="24"/>
          <w:szCs w:val="24"/>
        </w:rPr>
        <w:t xml:space="preserve">Разделение Римской империи на два самостоятельных государства. </w:t>
      </w:r>
      <w:proofErr w:type="spellStart"/>
      <w:r w:rsidRPr="00C82896">
        <w:rPr>
          <w:rStyle w:val="FontStyle163"/>
          <w:sz w:val="24"/>
          <w:szCs w:val="24"/>
        </w:rPr>
        <w:t>Наёмничество</w:t>
      </w:r>
      <w:proofErr w:type="spellEnd"/>
      <w:r w:rsidRPr="00C82896">
        <w:rPr>
          <w:rStyle w:val="FontStyle163"/>
          <w:sz w:val="24"/>
          <w:szCs w:val="24"/>
        </w:rPr>
        <w:t xml:space="preserve"> варва</w:t>
      </w:r>
      <w:r w:rsidRPr="00C82896">
        <w:rPr>
          <w:rStyle w:val="FontStyle163"/>
          <w:sz w:val="24"/>
          <w:szCs w:val="24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C82896">
        <w:rPr>
          <w:rStyle w:val="FontStyle163"/>
          <w:sz w:val="24"/>
          <w:szCs w:val="24"/>
        </w:rPr>
        <w:t>Стилихона</w:t>
      </w:r>
      <w:proofErr w:type="spellEnd"/>
      <w:r w:rsidRPr="00C82896">
        <w:rPr>
          <w:rStyle w:val="FontStyle163"/>
          <w:sz w:val="24"/>
          <w:szCs w:val="24"/>
        </w:rPr>
        <w:t xml:space="preserve"> с готами. Расправа императора над </w:t>
      </w:r>
      <w:proofErr w:type="spellStart"/>
      <w:r w:rsidRPr="00C82896">
        <w:rPr>
          <w:rStyle w:val="FontStyle163"/>
          <w:sz w:val="24"/>
          <w:szCs w:val="24"/>
        </w:rPr>
        <w:t>Стилихоном</w:t>
      </w:r>
      <w:proofErr w:type="spellEnd"/>
      <w:r w:rsidRPr="00C82896">
        <w:rPr>
          <w:rStyle w:val="FontStyle163"/>
          <w:sz w:val="24"/>
          <w:szCs w:val="24"/>
        </w:rPr>
        <w:t xml:space="preserve">. Недовольство легионеров-варваров. Взятие Рима </w:t>
      </w:r>
      <w:proofErr w:type="spellStart"/>
      <w:r w:rsidRPr="00C82896">
        <w:rPr>
          <w:rStyle w:val="FontStyle163"/>
          <w:sz w:val="24"/>
          <w:szCs w:val="24"/>
        </w:rPr>
        <w:t>Аларихом</w:t>
      </w:r>
      <w:proofErr w:type="spellEnd"/>
      <w:r w:rsidRPr="00C82896">
        <w:rPr>
          <w:rStyle w:val="FontStyle163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C82896">
        <w:rPr>
          <w:rStyle w:val="FontStyle163"/>
          <w:sz w:val="24"/>
          <w:szCs w:val="24"/>
        </w:rPr>
        <w:t>Августула</w:t>
      </w:r>
      <w:proofErr w:type="spellEnd"/>
      <w:r w:rsidRPr="00C82896">
        <w:rPr>
          <w:rStyle w:val="FontStyle163"/>
          <w:sz w:val="24"/>
          <w:szCs w:val="24"/>
        </w:rPr>
        <w:t>. Передача имперских регалий византийскому императору. Западная Римская импе</w:t>
      </w:r>
      <w:r w:rsidRPr="00C82896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C82896" w:rsidRPr="004F2BCF" w:rsidRDefault="00D6603A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96">
        <w:rPr>
          <w:rStyle w:val="FontStyle134"/>
          <w:b w:val="0"/>
          <w:sz w:val="24"/>
          <w:szCs w:val="24"/>
        </w:rPr>
        <w:t xml:space="preserve">Итоговое повторение. </w:t>
      </w:r>
      <w:r w:rsidRPr="00C82896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C82896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C82896">
        <w:rPr>
          <w:rStyle w:val="FontStyle163"/>
          <w:sz w:val="24"/>
          <w:szCs w:val="24"/>
        </w:rPr>
        <w:softHyphen/>
        <w:t>ческого полиса и Римской республики от госуда</w:t>
      </w:r>
      <w:proofErr w:type="gramStart"/>
      <w:r w:rsidRPr="00C82896">
        <w:rPr>
          <w:rStyle w:val="FontStyle163"/>
          <w:sz w:val="24"/>
          <w:szCs w:val="24"/>
        </w:rPr>
        <w:t>рств Др</w:t>
      </w:r>
      <w:proofErr w:type="gramEnd"/>
      <w:r w:rsidRPr="00C82896">
        <w:rPr>
          <w:rStyle w:val="FontStyle163"/>
          <w:sz w:val="24"/>
          <w:szCs w:val="24"/>
        </w:rPr>
        <w:t>евнего Востока. Вклад народов древности в мировую культуру.</w:t>
      </w:r>
    </w:p>
    <w:p w:rsidR="00C82896" w:rsidRPr="00C82896" w:rsidRDefault="00C82896" w:rsidP="004F2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89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6395"/>
        <w:gridCol w:w="2552"/>
      </w:tblGrid>
      <w:tr w:rsidR="00C82896" w:rsidRPr="00C82896" w:rsidTr="00BE5945">
        <w:trPr>
          <w:trHeight w:val="417"/>
        </w:trPr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№ по порядку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«Жизнь первобытных людей».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«Древний Восток».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«Древняя Греция».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 xml:space="preserve"> «Древний Рим».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C82896" w:rsidRPr="00C82896" w:rsidTr="00BE5945">
        <w:tc>
          <w:tcPr>
            <w:tcW w:w="0" w:type="auto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82896" w:rsidRPr="00C82896" w:rsidRDefault="00C82896" w:rsidP="004F2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96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2D78D9" w:rsidRDefault="002D78D9" w:rsidP="004F2BCF">
      <w:pPr>
        <w:spacing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F197F" w:rsidRPr="008F197F" w:rsidRDefault="008F197F" w:rsidP="004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97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3. Примерные программы по учебным предметам. История 5-9 классы. -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8F197F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8F197F"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- Наталья Шевченко, Алексей </w:t>
      </w:r>
      <w:proofErr w:type="spellStart"/>
      <w:r w:rsidRPr="008F197F">
        <w:rPr>
          <w:rFonts w:ascii="Times New Roman" w:hAnsi="Times New Roman"/>
          <w:sz w:val="24"/>
          <w:szCs w:val="24"/>
        </w:rPr>
        <w:t>Вигасин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8F197F">
        <w:rPr>
          <w:rFonts w:ascii="Times New Roman" w:hAnsi="Times New Roman"/>
          <w:sz w:val="24"/>
          <w:szCs w:val="24"/>
        </w:rPr>
        <w:t>Годе</w:t>
      </w:r>
      <w:proofErr w:type="gramStart"/>
      <w:r w:rsidRPr="008F197F">
        <w:rPr>
          <w:rFonts w:ascii="Times New Roman" w:hAnsi="Times New Roman"/>
          <w:sz w:val="24"/>
          <w:szCs w:val="24"/>
        </w:rPr>
        <w:t>р</w:t>
      </w:r>
      <w:proofErr w:type="spellEnd"/>
      <w:r w:rsidRPr="008F197F">
        <w:rPr>
          <w:rFonts w:ascii="Times New Roman" w:hAnsi="Times New Roman"/>
          <w:sz w:val="24"/>
          <w:szCs w:val="24"/>
        </w:rPr>
        <w:t>-</w:t>
      </w:r>
      <w:proofErr w:type="gramEnd"/>
      <w:r w:rsidRPr="008F197F">
        <w:rPr>
          <w:rFonts w:ascii="Times New Roman" w:hAnsi="Times New Roman"/>
          <w:sz w:val="24"/>
          <w:szCs w:val="24"/>
        </w:rPr>
        <w:t xml:space="preserve"> М.: Просвещение, 2011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5. История Древнего мира: </w:t>
      </w:r>
      <w:proofErr w:type="spellStart"/>
      <w:r w:rsidRPr="008F197F">
        <w:rPr>
          <w:rFonts w:ascii="Times New Roman" w:hAnsi="Times New Roman"/>
          <w:sz w:val="24"/>
          <w:szCs w:val="24"/>
        </w:rPr>
        <w:t>Учеб</w:t>
      </w:r>
      <w:proofErr w:type="gramStart"/>
      <w:r w:rsidRPr="008F197F">
        <w:rPr>
          <w:rFonts w:ascii="Times New Roman" w:hAnsi="Times New Roman"/>
          <w:sz w:val="24"/>
          <w:szCs w:val="24"/>
        </w:rPr>
        <w:t>.д</w:t>
      </w:r>
      <w:proofErr w:type="gramEnd"/>
      <w:r w:rsidRPr="008F197F">
        <w:rPr>
          <w:rFonts w:ascii="Times New Roman" w:hAnsi="Times New Roman"/>
          <w:sz w:val="24"/>
          <w:szCs w:val="24"/>
        </w:rPr>
        <w:t>ля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5 класса общеобразовательных  заведений/</w:t>
      </w:r>
      <w:proofErr w:type="spellStart"/>
      <w:r w:rsidRPr="008F197F">
        <w:rPr>
          <w:rFonts w:ascii="Times New Roman" w:hAnsi="Times New Roman"/>
          <w:sz w:val="24"/>
          <w:szCs w:val="24"/>
        </w:rPr>
        <w:t>Вигасин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8F197F">
        <w:rPr>
          <w:rFonts w:ascii="Times New Roman" w:hAnsi="Times New Roman"/>
          <w:sz w:val="24"/>
          <w:szCs w:val="24"/>
        </w:rPr>
        <w:t>Годер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Г.И., Свенцицкая И.С. –М.: Просвещение, 2012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6. Арасланова О.В. История Древнего мира: поурочные разработки к учебникам </w:t>
      </w:r>
      <w:proofErr w:type="spellStart"/>
      <w:r w:rsidRPr="008F197F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и др. - М.: ВАКО, 2008. – 284 с. 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F197F">
        <w:rPr>
          <w:rFonts w:ascii="Times New Roman" w:hAnsi="Times New Roman"/>
          <w:sz w:val="24"/>
          <w:szCs w:val="24"/>
        </w:rPr>
        <w:t>Годер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Г.И. и др. Методическое пособие для учителя по истории Древнего мира. М.: Просвещение -  2007. 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F197F">
        <w:rPr>
          <w:rFonts w:ascii="Times New Roman" w:hAnsi="Times New Roman"/>
          <w:sz w:val="24"/>
          <w:szCs w:val="24"/>
        </w:rPr>
        <w:t>Годер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Г. И. Рабочая тетрадь по истории Древнего мира: в 2 ч. / Г. И. </w:t>
      </w:r>
      <w:proofErr w:type="spellStart"/>
      <w:r w:rsidRPr="008F197F">
        <w:rPr>
          <w:rFonts w:ascii="Times New Roman" w:hAnsi="Times New Roman"/>
          <w:sz w:val="24"/>
          <w:szCs w:val="24"/>
        </w:rPr>
        <w:t>Годер</w:t>
      </w:r>
      <w:proofErr w:type="spellEnd"/>
      <w:r w:rsidRPr="008F197F">
        <w:rPr>
          <w:rFonts w:ascii="Times New Roman" w:hAnsi="Times New Roman"/>
          <w:sz w:val="24"/>
          <w:szCs w:val="24"/>
        </w:rPr>
        <w:t>. - М.: Просвещение, 2011-12.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9. Книга для чтения по истории древнего мира / под ред. А. И. </w:t>
      </w:r>
      <w:proofErr w:type="spellStart"/>
      <w:r w:rsidRPr="008F197F">
        <w:rPr>
          <w:rFonts w:ascii="Times New Roman" w:hAnsi="Times New Roman"/>
          <w:sz w:val="24"/>
          <w:szCs w:val="24"/>
        </w:rPr>
        <w:t>Немировского</w:t>
      </w:r>
      <w:proofErr w:type="spellEnd"/>
      <w:r w:rsidRPr="008F197F">
        <w:rPr>
          <w:rFonts w:ascii="Times New Roman" w:hAnsi="Times New Roman"/>
          <w:sz w:val="24"/>
          <w:szCs w:val="24"/>
        </w:rPr>
        <w:t>. - М., 1998;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F197F">
        <w:rPr>
          <w:rFonts w:ascii="Times New Roman" w:hAnsi="Times New Roman"/>
          <w:sz w:val="24"/>
          <w:szCs w:val="24"/>
        </w:rPr>
        <w:t>Крючкина</w:t>
      </w:r>
      <w:proofErr w:type="spellEnd"/>
      <w:r w:rsidRPr="008F197F">
        <w:rPr>
          <w:rFonts w:ascii="Times New Roman" w:hAnsi="Times New Roman"/>
          <w:sz w:val="24"/>
          <w:szCs w:val="24"/>
        </w:rPr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11. Петрович В.Г. и др. Уроки истории в 5 классе – М.: Творческий центр, 2004</w:t>
      </w:r>
    </w:p>
    <w:p w:rsid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12. Брандт М.Ю. Тесты. История древнего мира. 5 класс – М.: Дрофа, 2005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97F">
        <w:rPr>
          <w:rFonts w:ascii="Times New Roman" w:hAnsi="Times New Roman"/>
          <w:sz w:val="24"/>
          <w:szCs w:val="24"/>
        </w:rPr>
        <w:t>ИНТЕРНЕТ-РЕСУРСЫ</w:t>
      </w:r>
    </w:p>
    <w:p w:rsidR="008F197F" w:rsidRPr="008F197F" w:rsidRDefault="008F197F" w:rsidP="004F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97F">
        <w:rPr>
          <w:rFonts w:ascii="Times New Roman" w:hAnsi="Times New Roman"/>
          <w:bCs/>
          <w:sz w:val="24"/>
          <w:szCs w:val="24"/>
        </w:rPr>
        <w:t>Основные Интернет-ресурсы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kremlin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="008F197F" w:rsidRPr="008F197F">
        <w:rPr>
          <w:rFonts w:ascii="Times New Roman" w:hAnsi="Times New Roman"/>
          <w:sz w:val="24"/>
          <w:szCs w:val="24"/>
        </w:rPr>
        <w:t xml:space="preserve"> - официальный </w:t>
      </w:r>
      <w:proofErr w:type="spellStart"/>
      <w:r w:rsidR="008F197F" w:rsidRPr="008F197F">
        <w:rPr>
          <w:rFonts w:ascii="Times New Roman" w:hAnsi="Times New Roman"/>
          <w:sz w:val="24"/>
          <w:szCs w:val="24"/>
        </w:rPr>
        <w:t>веб-сайт</w:t>
      </w:r>
      <w:proofErr w:type="spellEnd"/>
      <w:r w:rsidR="008F197F" w:rsidRPr="008F197F">
        <w:rPr>
          <w:rFonts w:ascii="Times New Roman" w:hAnsi="Times New Roman"/>
          <w:sz w:val="24"/>
          <w:szCs w:val="24"/>
        </w:rPr>
        <w:t xml:space="preserve"> Президента Российской Федерации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9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mon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  <w:u w:val="single"/>
        </w:rPr>
        <w:t>.</w:t>
      </w:r>
      <w:hyperlink r:id="rId10" w:history="1"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.е</w:t>
      </w:r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g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е.</w:t>
      </w:r>
      <w:hyperlink r:id="rId12" w:history="1"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fsu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– федеральный совет по учебникам </w:t>
      </w:r>
      <w:proofErr w:type="spellStart"/>
      <w:r w:rsidR="008F197F" w:rsidRPr="008F197F">
        <w:rPr>
          <w:rFonts w:ascii="Times New Roman" w:hAnsi="Times New Roman"/>
          <w:sz w:val="24"/>
          <w:szCs w:val="24"/>
        </w:rPr>
        <w:t>МОиН</w:t>
      </w:r>
      <w:proofErr w:type="spellEnd"/>
      <w:r w:rsidR="008F197F" w:rsidRPr="008F197F">
        <w:rPr>
          <w:rFonts w:ascii="Times New Roman" w:hAnsi="Times New Roman"/>
          <w:sz w:val="24"/>
          <w:szCs w:val="24"/>
        </w:rPr>
        <w:t xml:space="preserve"> РФ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ndce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>– портал учебного книгоиздания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vestnik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school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-</w:t>
        </w:r>
      </w:hyperlink>
      <w:r w:rsidR="008F197F" w:rsidRPr="008F197F">
        <w:rPr>
          <w:rFonts w:ascii="Times New Roman" w:hAnsi="Times New Roman"/>
          <w:sz w:val="24"/>
          <w:szCs w:val="24"/>
          <w:u w:val="single"/>
          <w:lang w:val="en-US"/>
        </w:rPr>
        <w:t>collection</w:t>
      </w:r>
      <w:r w:rsidR="008F197F" w:rsidRPr="008F197F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fldChar w:fldCharType="begin"/>
      </w:r>
      <w:r w:rsidR="00713CC8">
        <w:instrText>HYPERLINK "http://edu.ru"</w:instrText>
      </w:r>
      <w:r>
        <w:fldChar w:fldCharType="separate"/>
      </w:r>
      <w:proofErr w:type="spellStart"/>
      <w:r w:rsidR="008F197F" w:rsidRPr="008F197F">
        <w:rPr>
          <w:rStyle w:val="a7"/>
          <w:rFonts w:ascii="Times New Roman" w:hAnsi="Times New Roman"/>
          <w:sz w:val="24"/>
          <w:szCs w:val="24"/>
          <w:lang w:val="en-US"/>
        </w:rPr>
        <w:t>edu</w:t>
      </w:r>
      <w:proofErr w:type="spellEnd"/>
      <w:r w:rsidR="008F197F" w:rsidRPr="008F197F"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 w:rsidR="008F197F" w:rsidRPr="008F197F">
        <w:rPr>
          <w:rStyle w:val="a7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fldChar w:fldCharType="end"/>
      </w:r>
      <w:r w:rsidR="008F197F" w:rsidRPr="008F197F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8F197F" w:rsidRPr="008F197F" w:rsidRDefault="00F245C0" w:rsidP="004F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://</w:t>
        </w:r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apkpro</w:t>
        </w:r>
        <w:proofErr w:type="spellEnd"/>
        <w:r w:rsidR="008F197F" w:rsidRPr="008F197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F197F" w:rsidRPr="008F19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F197F" w:rsidRPr="008F197F">
        <w:rPr>
          <w:rFonts w:ascii="Times New Roman" w:hAnsi="Times New Roman"/>
          <w:sz w:val="24"/>
          <w:szCs w:val="24"/>
        </w:rPr>
        <w:t xml:space="preserve"> – Академия </w:t>
      </w:r>
      <w:proofErr w:type="gramStart"/>
      <w:r w:rsidR="008F197F" w:rsidRPr="008F197F">
        <w:rPr>
          <w:rFonts w:ascii="Times New Roman" w:hAnsi="Times New Roman"/>
          <w:sz w:val="24"/>
          <w:szCs w:val="24"/>
        </w:rPr>
        <w:t>повышения  квалификации</w:t>
      </w:r>
      <w:proofErr w:type="gramEnd"/>
      <w:r w:rsidR="008F197F" w:rsidRPr="008F197F">
        <w:rPr>
          <w:rFonts w:ascii="Times New Roman" w:hAnsi="Times New Roman"/>
          <w:sz w:val="24"/>
          <w:szCs w:val="24"/>
        </w:rPr>
        <w:t xml:space="preserve"> и профессиональной переподготовки работников образования</w:t>
      </w:r>
    </w:p>
    <w:p w:rsidR="00C82896" w:rsidRPr="00C82896" w:rsidRDefault="00C82896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896" w:rsidRPr="00C82896" w:rsidRDefault="00C82896" w:rsidP="004F2BCF">
      <w:pPr>
        <w:spacing w:line="240" w:lineRule="auto"/>
        <w:jc w:val="both"/>
        <w:rPr>
          <w:rStyle w:val="FontStyle163"/>
          <w:sz w:val="24"/>
          <w:szCs w:val="24"/>
        </w:rPr>
      </w:pPr>
    </w:p>
    <w:p w:rsidR="00EC70A3" w:rsidRDefault="00EC70A3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C70A3" w:rsidSect="004F2BCF">
          <w:pgSz w:w="11906" w:h="16838" w:code="9"/>
          <w:pgMar w:top="567" w:right="707" w:bottom="568" w:left="1134" w:header="709" w:footer="709" w:gutter="0"/>
          <w:cols w:space="708"/>
          <w:docGrid w:linePitch="360"/>
        </w:sectPr>
      </w:pPr>
    </w:p>
    <w:p w:rsidR="00EC70A3" w:rsidRPr="00EC70A3" w:rsidRDefault="00EC70A3" w:rsidP="00EC70A3">
      <w:pPr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0A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</w:p>
    <w:p w:rsidR="00EC70A3" w:rsidRPr="00EC70A3" w:rsidRDefault="00EC70A3" w:rsidP="00EC7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0A3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5 класс</w:t>
      </w:r>
    </w:p>
    <w:p w:rsidR="00EC70A3" w:rsidRPr="00EC70A3" w:rsidRDefault="00EC70A3" w:rsidP="00EC70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392"/>
        <w:gridCol w:w="7"/>
        <w:gridCol w:w="161"/>
        <w:gridCol w:w="380"/>
        <w:gridCol w:w="7"/>
        <w:gridCol w:w="7"/>
        <w:gridCol w:w="12"/>
        <w:gridCol w:w="155"/>
        <w:gridCol w:w="386"/>
        <w:gridCol w:w="35"/>
        <w:gridCol w:w="158"/>
        <w:gridCol w:w="1083"/>
        <w:gridCol w:w="422"/>
        <w:gridCol w:w="854"/>
        <w:gridCol w:w="610"/>
        <w:gridCol w:w="1091"/>
        <w:gridCol w:w="868"/>
        <w:gridCol w:w="1257"/>
        <w:gridCol w:w="513"/>
        <w:gridCol w:w="2361"/>
        <w:gridCol w:w="6"/>
        <w:gridCol w:w="136"/>
        <w:gridCol w:w="2132"/>
        <w:gridCol w:w="709"/>
        <w:gridCol w:w="708"/>
        <w:gridCol w:w="45"/>
      </w:tblGrid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Кол.</w:t>
            </w:r>
          </w:p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8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Характеристика  УУД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70A3">
              <w:rPr>
                <w:rFonts w:ascii="Times New Roman" w:eastAsia="Times New Roman" w:hAnsi="Times New Roman"/>
              </w:rPr>
              <w:t>Дата  урока</w:t>
            </w: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Самостоятельноанализировать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I. Жизнь первобытных людей. 7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1. Первобытные собиратели и охотники. 3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Древнейшие люди.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§1пересказать и ответить на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2002, Атлас.  Древний мир. 5 класс, М., 2007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Изображать  в рисунке собственное представление о первобытном человеке и его образе жизни.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Устно описывать первые орудия труда. Сравнивать первобытного и современного человека.  Характеризовать достижения первобытного человека, его приспособление к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Комментировать и формулировать понятия: первобытные люди, орудие труда, собирательство.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Родовые общины охотников и собирателей.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своих предков – знать историю.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 пересказ, ответить на вопрос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своей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этнической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принадлежностиуважение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к ценностям семьи,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любовь к природе.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и охарактеризовать новые изобретения человека для охоты.  Характеризовать новые способы охоты.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Исследовать на исторической карте и в мультимедиа ресурсах географию расселения первобытных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Возникновение искусства и религии.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Археология – помощница истории.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 пересказ, заполнить таблицу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Презентацияиллюстрации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Рассказать о наскальной живописи, версиях её происхождения. Работать с текстом учебника по заданиям учителя в малых группах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2.  Первобытные земледельцы и скотоводы. 2 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 пересказ, ответить на вопрос №3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Уважение к труду, ценностям семьи, любовь к природе.   Ориентация в системе моральных норм и ценностей.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Охарактеризовать изменения в социально-хозяйственной жизни людей с появлением земледелия и скотоводства.  Обозначить последствия появления гончарного и ткацкого ремёсел в жизни общины. Охарактеризовать религиозные верования древнего человека.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Рассказать о переходе от собирательства к мотыжному земледелию.   Выделить и прокомментировать промыслы (лесные) и освоенные древним человеком ремёсла.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Исследовать географию районов первичного земледелия на исторической карте.  Схематически изобразить и прокомментировать управление родовой общиной и племенем.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 пересказ, повторить основные понятия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особенностях социальных отношений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Находить на карте районы, где предположите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льно появилась металлургия.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и сравнивать признаки родовой и соседской общин.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смысл понятий: ремесло, ремесленник, гончарный круг,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металлургия, плужное земледелие, соседская община, вождь, соплеменники, дружина, знать, города, святилища, государства.  </w:t>
            </w:r>
            <w:proofErr w:type="gramEnd"/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по теме «Жизнь первобытных людей»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учебным материалом по истории.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мультимедиаресурсов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3. Счёт лет в истории. 1ч.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Ответить на вопросы 3-4 на с.30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Решать исторические задачи и проблемные ситуации на счёт времени.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II. Древний Восток.  20ч.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4. Древний Египет. 8ч.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Государство на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берегах Нила.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§6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Атлас.  Древний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 подготовить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тематическое сообщение к уроку по выбору.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Устанавливать причинно-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следственные связи природы и занятий древних египтян.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Характеризовать местоположение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государства с помощью исторической карты и её легенды.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Раскрывать значение понятий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терминов: государство, папирус, дельта, оазис, ил, рельеф, фараон.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Как жили земледельцы и ремесленники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Наука о народах и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наука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о прошлом.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§7,8 пересказ, составить рассказ по вопросу №3 на с.39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Комментировать понятия: вельможи, писцы, налоги,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шадуф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,  и самостоятельно формулировать их.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§8,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особенностях  и ценностей и их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 отношений и взаимодействий, в системе моральных норм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Учиться работать в малой группе над общим заданием.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главное в части параграфа, во всём параграфе.  Выделять ключевые понятия, которые раскрывают тему урока.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§9 составить рассказ по вопросу №6 на с.48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Тест, «Атлас Древнего мира», ЗАО «Новый диск»,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Подготовить сообщение о военных походах Тутмоса III.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с картой в малых группах по единому заданию. Исполнять роль в соответствии со своеобразием исторического персонажа в инсценировке.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§10, подготовить сообщение об одном из достижений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искусства древних египтян.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 разрабатывать сюжеты для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на уроке по теме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параграфа.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Характеризовать религию древних египтян.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§10, подготовить сообщение об одном из достижений искусства древних египтян.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 Освоение общекультурного наследия древних египтян.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Искать в сети Интернет информацию о находках археологов в гробницах древнеегипетских фараонов.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презентации в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PowerPoint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§11, ответить на вопросы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короткое сообщение о древнеегипетских иероглифах.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 в Интернете о процессе изготовления папируса.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«Древний Египет»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Географические названия  - свидетели прошлого.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Понимание культурного многообразия мира,  уважение к культуре других народов.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шарады, кроссворды и выполнять к ним задания (индивидуально и в сотрудничестве с соседом по парте).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Урок занимательной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культурного многообразия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мира,  уважение к культуре других народов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Осуществлять познавательную рефлексию.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шарады, кроссворды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выполнять к ним задания (индивидуально и в сотрудничестве с соседом по парте).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5. Западная Азия в древности  7ч.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Двуречье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§13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природно-климатические условия Древнего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Двуречья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Прокомментировать письменность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Двуречья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и выделить её особенные признаки.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§14 пересказ, ответить на вопросы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2012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 Уважение к личности и ее достоинствам, доброжелательное отношение к окружающим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почему законы Хаммурапи были объявлены как законы богов.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основные понятия  параграфа, раскрывающие  его суть. Характеризовать свод законов Хаммурапи.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§15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историческую карту, определять причины развитой торговли в городах Финикии: Библ,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Сидон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, Тир.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Подготавливать короткое сообщение о достижениях финикийских ремесленников.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с помощью карты о местоположении Финикии и занятиях её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Библейские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сказания.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§16 пересказ, подготовить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пересказ одного из библейских сказаний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уважение к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Изучать по карте и тексту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учебника территорию расселения древнееврейских племен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Проводить аналогию и устанавливать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какому народу Бог дал такие же законы, как и древним евреям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Объяснять значение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принятие единобожия древнееврейскими племенами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§17 пересказ, ответить на вопросе на с.81.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 в дополнительном тексте к параграфу главное и второстепенное (работа в группах)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§18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§19 подготовить пересказ близкий к тексту.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с исторической картой и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дополнительным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источниками по вопросу расширения территории державы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6. Индия и Китай в древности. 4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 §20 пересказ, подготовить сообщение о поклонении в Индии животным.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Индии культурным и историческим памятникам индийского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Выяснить, каких животных почитали индийцы и почем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у(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§21 пересказ, ответить на вопрос 33 на с. 100.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Индии культурным и историческим памятникам индийского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оценку буддисткой религии;  составлять простой план пунктов параграфа 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§22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Китая культурным и историческим памятникам  китайского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формировать особенности китайской религии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§23 пересказ, подготовить сообщение о Китайской стене.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 Китая культурным и историческим памятникам  китайского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III. Древняя Греция.  21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7. Древнейшая Греция.    5ч.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§24 пересказ, подготовить постановку Мифа о Тесее и Минотавре.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 греческого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Рассказывать миф о Дедале и Икаре и выявлять его нравственный контекст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§25 составить конспект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Выделять различия между микенской и критской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§26, 27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§28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Последовательно рассказывать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всех приключениях Одиссея и составить план его путешествия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§29 пересказ, выучить понятия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8. Полисы Греции и их борьба с персидским нашествием. 7ч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Земледельцы Аттики теряют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землю и свободу.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§30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Сформировать личностное отношение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учащихся к событиям, происходящим в Древней Греции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Дать собственную оценку борьбе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земледельцев Аттики  за собственное благополучие и нормальную жизнь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Перечислять преимущества греческого алфавита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сравнению с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(работа в группах)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признаки греческого полиса, характеризовать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греческий демос, общество в целом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§31  пересказ, ответить на вопрос №3 на с. 144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Выразить свое собственное отношение  к демократическим процессам, происходящим в древней Греции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Дать собственную  оценку поступкам Солона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Древняя Спарта.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§30-31, заполнить сравнительную таблицу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 к спартанскому воспитанию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§32, Вопрос №2 (работа с картой)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«Греческая колония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Ольвия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», иллюстрация,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§33 вопрос №4 на с.154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Пробудить желание заняться каким-либо видом спорта,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осознавать положительное влияние спорта на человека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Описывать основные правила проведения Олимпийских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§34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Презентация, электронный тест «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Мараф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 битва»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§35 пересказ вопрос №3 на с.163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Карточки,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9. Возвышение  Афин в V в. до н.э. и расцвет  демократии.  5ч.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Пирей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§36.  Заполнить сравнительную таблицу «Население Афин»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§37,39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одготовить сообщение об Акрополе.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2007,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История 5 класс, Просвещение, 2002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афинских школах и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гимнасиях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§38 пересказ.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 №3 на с.176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собственные представления о важности образования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Описывать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древнегреческого воспитания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Сравнивать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воспитание в Афинах и Спарте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Рассказывать 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развитии наук и образовании в Древней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§37,39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одготовить сообщение об Акрополе.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Рассказывать о развитии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древнегреческого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тетра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§40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Иллюстрация «Перикл», электронный тест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  <w:trHeight w:val="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10. Македонские завоевания в IV в. до н.э.  3ч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0A3" w:rsidRPr="00EC70A3" w:rsidRDefault="00EC70A3" w:rsidP="00EC70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§41 пересказ. Подготовить реферат о Филиппе Македонском.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Электронная карта, 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 македонское войско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§42 пересказ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одготовить реферат об Александре Македонском.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 важности личных каче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ств дл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я достижения поставленных целей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исторический портре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т(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характеристику)Александра Македонского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§43 пересказ. Повторить понятия.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Описывать значение распространения греческой культуры в странах Древнего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Востока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сходство и различие между Александрийским музеем и музеями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наших дней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Составлять расска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з-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города Александрия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lastRenderedPageBreak/>
              <w:t>49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 греческого народа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IV. Древний Рим.    18ч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11. Рим: от его возникновения до установления господства над Италией.   3ч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5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§44 пересказ. Сравнит природные условия Греции и Италии.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 с использованием интерактивной доски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готовности и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к саморазвитию и самообразованию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Характеризовать общественный строй, занятия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§45 пересказ.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12. Рим – сильнейшая держава Средиземноморья. 3ч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Карфаген – преграда на пути к Сицилии.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Вторая война Рима с Карфагеном.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§47 составить опорный конспект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Презентация,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2007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Характеризовать цели и поступки Ганнибала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господства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Рима во всем Восточном  Средиземноморье.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§48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пересказ с использованием иллюстраций параграфа.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«Атлас Древнего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мира», ЗАО «Новый диск», 2005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осознанного,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уважительного и доброжелательного отношения к другому человеку, его мнению, мировоззрению, культуре, языку, вере </w:t>
            </w:r>
          </w:p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Способность сознательно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организовывать и регулировать свою деятельность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Работать с картой в процессе изучения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умений сообщать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отдельные события, формулировать выводы по теме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§49 пересказ. Ответить на вопрос №3 на с.230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A3" w:rsidRPr="00EC70A3" w:rsidRDefault="00EC70A3" w:rsidP="00EC70A3">
            <w:pPr>
              <w:spacing w:after="0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3"/>
          <w:wAfter w:w="146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13. Гражданские войны в Риме.  4ч</w:t>
            </w: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Земельный закон братьев  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Гракхов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§51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поступки братьев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Гракхов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во благо менее защищённых римлян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§52 пересказ. Подготовить развернутый ответ на вопрос №2 на с.238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§53 пересказ. Подготовит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сообщение о Юлии Цезаре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действия и поступки Ю.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Цезаря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Умения составлять рассказ, делать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самостоятельные выводы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работать в группе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Подвести учащихся к пониманию характера власти,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установленной Цезарем в Риме.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lastRenderedPageBreak/>
              <w:t>58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14. Римская империя в первые века нашей эры. 5 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§54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оставить план пересказа.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Изучить особенности правления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Октавиана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Августа. Переработка и структурирование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 Рим при императоре Нероне.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§55 Пересказ. Подготовить 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сообщении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об императоре Нейроне.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Уметь  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§56 пересказ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Расцвет Римской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империи во II в.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§57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одготовит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 сообщение о бетоне, арке, амфитеатре.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социальных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ролях и межличностных отношениях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работать  с учебной и дополнительной литературой, обобщать отдельные факты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и решение проблем.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Самостоятельное создание способов решения творческого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§58 пересказ</w:t>
            </w:r>
            <w:proofErr w:type="gram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Подготовить реферат о Колизее, Пантеоне, цирке (по выбору)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Развитие эстетического сознания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виртуальной экскурсии по Риму с использованием ИКТ, иллюстраций учебника, рассказов учащихся. Изучение культурной жизни в Древнем Риме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Тема 15. Разгром Рима германцами и падение Западной Римской империи.  2ч.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§59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Осознание учащимися того, что уже усвоено и что ещё подлежит усвоению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Атлас.  Древний мир. 5 класс, М., 2011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поступки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Гонория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Стилихона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Аллариха</w:t>
            </w:r>
            <w:proofErr w:type="spellEnd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 и др. с позиции общечеловеческих ценностей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Умение структурировать знания, строить речевые высказывания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учащимися связи между целью учебной деятельности и </w:t>
            </w: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её мотивом и ради чего она осуществляется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Осознание  учащимися качества и уровня усвоения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 прошлом рассказывают гербы.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Устанавливать целевые приоритеты, уметь самостоятельно принимать решения в проблемной ситуации.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Давать определение науки  геральдика.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C70A3" w:rsidRPr="00EC70A3" w:rsidTr="00EC70A3">
        <w:trPr>
          <w:gridAfter w:val="1"/>
          <w:wAfter w:w="45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Осознание  учащимися качества и уровня усвоения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A3" w:rsidRPr="00EC70A3" w:rsidRDefault="00EC70A3" w:rsidP="00EC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0A3">
              <w:rPr>
                <w:rFonts w:ascii="Times New Roman" w:eastAsia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0A3" w:rsidRPr="00EC70A3" w:rsidRDefault="00EC70A3" w:rsidP="00EC70A3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D6603A" w:rsidRPr="00C82896" w:rsidRDefault="00D6603A" w:rsidP="004F2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603A" w:rsidRPr="00C82896" w:rsidSect="00EC70A3">
      <w:pgSz w:w="16838" w:h="11906" w:orient="landscape" w:code="9"/>
      <w:pgMar w:top="284" w:right="567" w:bottom="70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48" w:rsidRDefault="005C1E48" w:rsidP="005057A3">
      <w:pPr>
        <w:spacing w:after="0" w:line="240" w:lineRule="auto"/>
      </w:pPr>
      <w:r>
        <w:separator/>
      </w:r>
    </w:p>
  </w:endnote>
  <w:endnote w:type="continuationSeparator" w:id="0">
    <w:p w:rsidR="005C1E48" w:rsidRDefault="005C1E48" w:rsidP="005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48" w:rsidRDefault="005C1E48" w:rsidP="005057A3">
      <w:pPr>
        <w:spacing w:after="0" w:line="240" w:lineRule="auto"/>
      </w:pPr>
      <w:r>
        <w:separator/>
      </w:r>
    </w:p>
  </w:footnote>
  <w:footnote w:type="continuationSeparator" w:id="0">
    <w:p w:rsidR="005C1E48" w:rsidRDefault="005C1E48" w:rsidP="0050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325"/>
    <w:multiLevelType w:val="hybridMultilevel"/>
    <w:tmpl w:val="93B2B88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058444BD"/>
    <w:multiLevelType w:val="hybridMultilevel"/>
    <w:tmpl w:val="315E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379E"/>
    <w:multiLevelType w:val="hybridMultilevel"/>
    <w:tmpl w:val="C5B4247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C4A96"/>
    <w:multiLevelType w:val="hybridMultilevel"/>
    <w:tmpl w:val="2602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4F62"/>
    <w:multiLevelType w:val="hybridMultilevel"/>
    <w:tmpl w:val="D534D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1D1553"/>
    <w:multiLevelType w:val="hybridMultilevel"/>
    <w:tmpl w:val="801ADE9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22F55"/>
    <w:multiLevelType w:val="hybridMultilevel"/>
    <w:tmpl w:val="88DE3E00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>
    <w:nsid w:val="32412DCD"/>
    <w:multiLevelType w:val="hybridMultilevel"/>
    <w:tmpl w:val="7092F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255B82"/>
    <w:multiLevelType w:val="hybridMultilevel"/>
    <w:tmpl w:val="5B6C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33C96"/>
    <w:multiLevelType w:val="hybridMultilevel"/>
    <w:tmpl w:val="FC5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F1F7D"/>
    <w:multiLevelType w:val="hybridMultilevel"/>
    <w:tmpl w:val="37D4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4093C"/>
    <w:multiLevelType w:val="hybridMultilevel"/>
    <w:tmpl w:val="CF5A3094"/>
    <w:lvl w:ilvl="0" w:tplc="A5309676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4D24104B"/>
    <w:multiLevelType w:val="hybridMultilevel"/>
    <w:tmpl w:val="920C79D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B36CC"/>
    <w:multiLevelType w:val="hybridMultilevel"/>
    <w:tmpl w:val="C5A4A60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62600"/>
    <w:multiLevelType w:val="hybridMultilevel"/>
    <w:tmpl w:val="FE0E0F04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00799"/>
    <w:multiLevelType w:val="hybridMultilevel"/>
    <w:tmpl w:val="4BC2D7C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2E8E"/>
    <w:multiLevelType w:val="hybridMultilevel"/>
    <w:tmpl w:val="791A6EA2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94CE9"/>
    <w:multiLevelType w:val="multilevel"/>
    <w:tmpl w:val="763C5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7752A"/>
    <w:multiLevelType w:val="hybridMultilevel"/>
    <w:tmpl w:val="1B3AF75E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619B0"/>
    <w:multiLevelType w:val="hybridMultilevel"/>
    <w:tmpl w:val="5CB2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0"/>
  </w:num>
  <w:num w:numId="5">
    <w:abstractNumId w:val="18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16"/>
  </w:num>
  <w:num w:numId="19">
    <w:abstractNumId w:val="21"/>
  </w:num>
  <w:num w:numId="20">
    <w:abstractNumId w:val="12"/>
  </w:num>
  <w:num w:numId="21">
    <w:abstractNumId w:val="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943"/>
    <w:rsid w:val="000C2B63"/>
    <w:rsid w:val="000C54E3"/>
    <w:rsid w:val="0011552A"/>
    <w:rsid w:val="00133062"/>
    <w:rsid w:val="00156C78"/>
    <w:rsid w:val="002103C9"/>
    <w:rsid w:val="002779AE"/>
    <w:rsid w:val="002D78D9"/>
    <w:rsid w:val="002F13F0"/>
    <w:rsid w:val="004035F3"/>
    <w:rsid w:val="00422664"/>
    <w:rsid w:val="00453FB3"/>
    <w:rsid w:val="00476990"/>
    <w:rsid w:val="00483CC2"/>
    <w:rsid w:val="00495E01"/>
    <w:rsid w:val="004C6DAA"/>
    <w:rsid w:val="004F0DF9"/>
    <w:rsid w:val="004F2BCF"/>
    <w:rsid w:val="004F31CE"/>
    <w:rsid w:val="005057A3"/>
    <w:rsid w:val="00543422"/>
    <w:rsid w:val="005A381B"/>
    <w:rsid w:val="005B3460"/>
    <w:rsid w:val="005C1E48"/>
    <w:rsid w:val="005C2EE9"/>
    <w:rsid w:val="00615194"/>
    <w:rsid w:val="00631943"/>
    <w:rsid w:val="00670430"/>
    <w:rsid w:val="00712BC8"/>
    <w:rsid w:val="00713CC8"/>
    <w:rsid w:val="0078405C"/>
    <w:rsid w:val="007B48F1"/>
    <w:rsid w:val="007C77F3"/>
    <w:rsid w:val="00813668"/>
    <w:rsid w:val="00837551"/>
    <w:rsid w:val="008F197F"/>
    <w:rsid w:val="0090324A"/>
    <w:rsid w:val="00935514"/>
    <w:rsid w:val="009A6BB5"/>
    <w:rsid w:val="009A7016"/>
    <w:rsid w:val="00A8562B"/>
    <w:rsid w:val="00AB0D02"/>
    <w:rsid w:val="00B04D03"/>
    <w:rsid w:val="00BD4642"/>
    <w:rsid w:val="00BE5945"/>
    <w:rsid w:val="00C82896"/>
    <w:rsid w:val="00CA7E78"/>
    <w:rsid w:val="00CE461C"/>
    <w:rsid w:val="00D01CF0"/>
    <w:rsid w:val="00D16A03"/>
    <w:rsid w:val="00D6603A"/>
    <w:rsid w:val="00D97C22"/>
    <w:rsid w:val="00DA1BD8"/>
    <w:rsid w:val="00DD52CC"/>
    <w:rsid w:val="00DD6DEC"/>
    <w:rsid w:val="00DE52D6"/>
    <w:rsid w:val="00E10AF2"/>
    <w:rsid w:val="00E26560"/>
    <w:rsid w:val="00EC70A3"/>
    <w:rsid w:val="00F21B8F"/>
    <w:rsid w:val="00F245C0"/>
    <w:rsid w:val="00F535E1"/>
    <w:rsid w:val="00F613E8"/>
    <w:rsid w:val="00F6795B"/>
    <w:rsid w:val="00F9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1943"/>
  </w:style>
  <w:style w:type="paragraph" w:styleId="a4">
    <w:name w:val="No Spacing"/>
    <w:link w:val="a5"/>
    <w:uiPriority w:val="1"/>
    <w:qFormat/>
    <w:rsid w:val="00631943"/>
    <w:rPr>
      <w:rFonts w:eastAsia="Times New Roman"/>
      <w:sz w:val="22"/>
      <w:szCs w:val="22"/>
    </w:rPr>
  </w:style>
  <w:style w:type="paragraph" w:customStyle="1" w:styleId="Style2">
    <w:name w:val="Style2"/>
    <w:basedOn w:val="a"/>
    <w:uiPriority w:val="99"/>
    <w:rsid w:val="00D6603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D6603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2">
    <w:name w:val="Font Style132"/>
    <w:rsid w:val="00D6603A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33">
    <w:name w:val="Font Style133"/>
    <w:uiPriority w:val="99"/>
    <w:rsid w:val="00D6603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D6603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D66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D6603A"/>
    <w:rPr>
      <w:rFonts w:ascii="Times New Roman" w:hAnsi="Times New Roman" w:cs="Times New Roman" w:hint="default"/>
      <w:sz w:val="18"/>
      <w:szCs w:val="18"/>
    </w:rPr>
  </w:style>
  <w:style w:type="character" w:customStyle="1" w:styleId="FontStyle162">
    <w:name w:val="Font Style162"/>
    <w:uiPriority w:val="99"/>
    <w:rsid w:val="00D6603A"/>
    <w:rPr>
      <w:rFonts w:ascii="Times New Roman" w:hAnsi="Times New Roman" w:cs="Times New Roman" w:hint="default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paragraph" w:styleId="a6">
    <w:name w:val="Normal (Web)"/>
    <w:basedOn w:val="a"/>
    <w:uiPriority w:val="99"/>
    <w:unhideWhenUsed/>
    <w:rsid w:val="00C82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1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rsid w:val="008F19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5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057A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057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057A3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5057A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ной текст Знак"/>
    <w:link w:val="ac"/>
    <w:rsid w:val="005057A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rsid w:val="005057A3"/>
    <w:pPr>
      <w:spacing w:after="0" w:line="240" w:lineRule="auto"/>
      <w:jc w:val="center"/>
    </w:pPr>
    <w:rPr>
      <w:rFonts w:ascii="Tahoma" w:eastAsia="Times New Roman" w:hAnsi="Tahoma"/>
      <w:sz w:val="20"/>
      <w:szCs w:val="20"/>
    </w:rPr>
  </w:style>
  <w:style w:type="character" w:customStyle="1" w:styleId="20">
    <w:name w:val="Основной текст 2 Знак"/>
    <w:link w:val="2"/>
    <w:rsid w:val="005057A3"/>
    <w:rPr>
      <w:rFonts w:ascii="Tahoma" w:eastAsia="Times New Roman" w:hAnsi="Tahoma"/>
    </w:rPr>
  </w:style>
  <w:style w:type="paragraph" w:customStyle="1" w:styleId="Heading">
    <w:name w:val="Heading"/>
    <w:rsid w:val="0050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5057A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D78D9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2D78D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2D78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e"/>
    <w:uiPriority w:val="39"/>
    <w:rsid w:val="00E10A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C70A3"/>
  </w:style>
  <w:style w:type="paragraph" w:styleId="af">
    <w:name w:val="Balloon Text"/>
    <w:basedOn w:val="a"/>
    <w:link w:val="af0"/>
    <w:uiPriority w:val="99"/>
    <w:semiHidden/>
    <w:unhideWhenUsed/>
    <w:rsid w:val="004C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6D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1943"/>
  </w:style>
  <w:style w:type="paragraph" w:styleId="a4">
    <w:name w:val="No Spacing"/>
    <w:link w:val="a5"/>
    <w:uiPriority w:val="1"/>
    <w:qFormat/>
    <w:rsid w:val="00631943"/>
    <w:rPr>
      <w:rFonts w:eastAsia="Times New Roman"/>
      <w:sz w:val="22"/>
      <w:szCs w:val="22"/>
    </w:rPr>
  </w:style>
  <w:style w:type="paragraph" w:customStyle="1" w:styleId="Style2">
    <w:name w:val="Style2"/>
    <w:basedOn w:val="a"/>
    <w:uiPriority w:val="99"/>
    <w:rsid w:val="00D6603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6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6603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D6603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2">
    <w:name w:val="Font Style132"/>
    <w:rsid w:val="00D6603A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33">
    <w:name w:val="Font Style133"/>
    <w:uiPriority w:val="99"/>
    <w:rsid w:val="00D6603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D6603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D66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D6603A"/>
    <w:rPr>
      <w:rFonts w:ascii="Times New Roman" w:hAnsi="Times New Roman" w:cs="Times New Roman" w:hint="default"/>
      <w:sz w:val="18"/>
      <w:szCs w:val="18"/>
    </w:rPr>
  </w:style>
  <w:style w:type="character" w:customStyle="1" w:styleId="FontStyle162">
    <w:name w:val="Font Style162"/>
    <w:uiPriority w:val="99"/>
    <w:rsid w:val="00D6603A"/>
    <w:rPr>
      <w:rFonts w:ascii="Times New Roman" w:hAnsi="Times New Roman" w:cs="Times New Roman" w:hint="default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D6603A"/>
    <w:rPr>
      <w:rFonts w:ascii="Times New Roman" w:hAnsi="Times New Roman" w:cs="Times New Roman" w:hint="default"/>
      <w:sz w:val="20"/>
      <w:szCs w:val="20"/>
    </w:rPr>
  </w:style>
  <w:style w:type="paragraph" w:styleId="a6">
    <w:name w:val="Normal (Web)"/>
    <w:basedOn w:val="a"/>
    <w:uiPriority w:val="99"/>
    <w:unhideWhenUsed/>
    <w:rsid w:val="00C82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1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rsid w:val="008F19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57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5057A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057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5057A3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5057A3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5057A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rsid w:val="005057A3"/>
    <w:pPr>
      <w:spacing w:after="0" w:line="240" w:lineRule="auto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5057A3"/>
    <w:rPr>
      <w:rFonts w:ascii="Tahoma" w:eastAsia="Times New Roman" w:hAnsi="Tahoma"/>
    </w:rPr>
  </w:style>
  <w:style w:type="paragraph" w:customStyle="1" w:styleId="Heading">
    <w:name w:val="Heading"/>
    <w:rsid w:val="0050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5057A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D78D9"/>
    <w:rPr>
      <w:rFonts w:eastAsia="Times New Roman"/>
      <w:sz w:val="22"/>
      <w:szCs w:val="22"/>
      <w:lang w:bidi="ar-SA"/>
    </w:rPr>
  </w:style>
  <w:style w:type="paragraph" w:customStyle="1" w:styleId="Standard">
    <w:name w:val="Standard"/>
    <w:rsid w:val="002D78D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2D78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e"/>
    <w:uiPriority w:val="39"/>
    <w:rsid w:val="00E10A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C7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hyperlink" Target="http://www.ndc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pkpr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-" TargetMode="External"/><Relationship Id="rId10" Type="http://schemas.openxmlformats.org/officeDocument/2006/relationships/hyperlink" Target="http://gov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11308</Words>
  <Characters>64459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75616</CharactersWithSpaces>
  <SharedDoc>false</SharedDoc>
  <HLinks>
    <vt:vector size="198" baseType="variant">
      <vt:variant>
        <vt:i4>7864435</vt:i4>
      </vt:variant>
      <vt:variant>
        <vt:i4>108</vt:i4>
      </vt:variant>
      <vt:variant>
        <vt:i4>0</vt:i4>
      </vt:variant>
      <vt:variant>
        <vt:i4>5</vt:i4>
      </vt:variant>
      <vt:variant>
        <vt:lpwstr>https://site.bilet.worldskills.ru/courses/</vt:lpwstr>
      </vt:variant>
      <vt:variant>
        <vt:lpwstr/>
      </vt:variant>
      <vt:variant>
        <vt:i4>393304</vt:i4>
      </vt:variant>
      <vt:variant>
        <vt:i4>105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196701</vt:i4>
      </vt:variant>
      <vt:variant>
        <vt:i4>102</vt:i4>
      </vt:variant>
      <vt:variant>
        <vt:i4>0</vt:i4>
      </vt:variant>
      <vt:variant>
        <vt:i4>5</vt:i4>
      </vt:variant>
      <vt:variant>
        <vt:lpwstr>http://edu.sirius.online/</vt:lpwstr>
      </vt:variant>
      <vt:variant>
        <vt:lpwstr/>
      </vt:variant>
      <vt:variant>
        <vt:i4>3342384</vt:i4>
      </vt:variant>
      <vt:variant>
        <vt:i4>99</vt:i4>
      </vt:variant>
      <vt:variant>
        <vt:i4>0</vt:i4>
      </vt:variant>
      <vt:variant>
        <vt:i4>5</vt:i4>
      </vt:variant>
      <vt:variant>
        <vt:lpwstr>https://rosuchebnik.ru/</vt:lpwstr>
      </vt:variant>
      <vt:variant>
        <vt:lpwstr/>
      </vt:variant>
      <vt:variant>
        <vt:i4>4456459</vt:i4>
      </vt:variant>
      <vt:variant>
        <vt:i4>96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196639</vt:i4>
      </vt:variant>
      <vt:variant>
        <vt:i4>93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/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4587526</vt:i4>
      </vt:variant>
      <vt:variant>
        <vt:i4>87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6946914</vt:i4>
      </vt:variant>
      <vt:variant>
        <vt:i4>81</vt:i4>
      </vt:variant>
      <vt:variant>
        <vt:i4>0</vt:i4>
      </vt:variant>
      <vt:variant>
        <vt:i4>5</vt:i4>
      </vt:variant>
      <vt:variant>
        <vt:lpwstr>https://do2.rcokoit.ru/</vt:lpwstr>
      </vt:variant>
      <vt:variant>
        <vt:lpwstr/>
      </vt:variant>
      <vt:variant>
        <vt:i4>851978</vt:i4>
      </vt:variant>
      <vt:variant>
        <vt:i4>78</vt:i4>
      </vt:variant>
      <vt:variant>
        <vt:i4>0</vt:i4>
      </vt:variant>
      <vt:variant>
        <vt:i4>5</vt:i4>
      </vt:variant>
      <vt:variant>
        <vt:lpwstr>http://www.historic.ru/books/index.shtml</vt:lpwstr>
      </vt:variant>
      <vt:variant>
        <vt:lpwstr/>
      </vt:variant>
      <vt:variant>
        <vt:i4>6488090</vt:i4>
      </vt:variant>
      <vt:variant>
        <vt:i4>72</vt:i4>
      </vt:variant>
      <vt:variant>
        <vt:i4>0</vt:i4>
      </vt:variant>
      <vt:variant>
        <vt:i4>5</vt:i4>
      </vt:variant>
      <vt:variant>
        <vt:lpwstr>http://www.gumer.info/Name_Katalog.php</vt:lpwstr>
      </vt:variant>
      <vt:variant>
        <vt:lpwstr/>
      </vt:variant>
      <vt:variant>
        <vt:i4>4063330</vt:i4>
      </vt:variant>
      <vt:variant>
        <vt:i4>69</vt:i4>
      </vt:variant>
      <vt:variant>
        <vt:i4>0</vt:i4>
      </vt:variant>
      <vt:variant>
        <vt:i4>5</vt:i4>
      </vt:variant>
      <vt:variant>
        <vt:lpwstr>http://www.idf.ru/almanah.shtml</vt:lpwstr>
      </vt:variant>
      <vt:variant>
        <vt:lpwstr/>
      </vt:variant>
      <vt:variant>
        <vt:i4>4063293</vt:i4>
      </vt:variant>
      <vt:variant>
        <vt:i4>66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6422575</vt:i4>
      </vt:variant>
      <vt:variant>
        <vt:i4>63</vt:i4>
      </vt:variant>
      <vt:variant>
        <vt:i4>0</vt:i4>
      </vt:variant>
      <vt:variant>
        <vt:i4>5</vt:i4>
      </vt:variant>
      <vt:variant>
        <vt:lpwstr>http://www.lesson-history.narod.ru/</vt:lpwstr>
      </vt:variant>
      <vt:variant>
        <vt:lpwstr/>
      </vt:variant>
      <vt:variant>
        <vt:i4>3407928</vt:i4>
      </vt:variant>
      <vt:variant>
        <vt:i4>60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1441876</vt:i4>
      </vt:variant>
      <vt:variant>
        <vt:i4>57</vt:i4>
      </vt:variant>
      <vt:variant>
        <vt:i4>0</vt:i4>
      </vt:variant>
      <vt:variant>
        <vt:i4>5</vt:i4>
      </vt:variant>
      <vt:variant>
        <vt:lpwstr>http://vvvvw.som.fio.ru/</vt:lpwstr>
      </vt:variant>
      <vt:variant>
        <vt:lpwstr/>
      </vt:variant>
      <vt:variant>
        <vt:i4>75</vt:i4>
      </vt:variant>
      <vt:variant>
        <vt:i4>54</vt:i4>
      </vt:variant>
      <vt:variant>
        <vt:i4>0</vt:i4>
      </vt:variant>
      <vt:variant>
        <vt:i4>5</vt:i4>
      </vt:variant>
      <vt:variant>
        <vt:lpwstr>http://september.ru/</vt:lpwstr>
      </vt:variant>
      <vt:variant>
        <vt:lpwstr/>
      </vt:variant>
      <vt:variant>
        <vt:i4>2818174</vt:i4>
      </vt:variant>
      <vt:variant>
        <vt:i4>51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65542</vt:i4>
      </vt:variant>
      <vt:variant>
        <vt:i4>48</vt:i4>
      </vt:variant>
      <vt:variant>
        <vt:i4>0</vt:i4>
      </vt:variant>
      <vt:variant>
        <vt:i4>5</vt:i4>
      </vt:variant>
      <vt:variant>
        <vt:lpwstr>\\vvvvw.pish.ru</vt:lpwstr>
      </vt:variant>
      <vt:variant>
        <vt:lpwstr/>
      </vt:variant>
      <vt:variant>
        <vt:i4>3211374</vt:i4>
      </vt:variant>
      <vt:variant>
        <vt:i4>45</vt:i4>
      </vt:variant>
      <vt:variant>
        <vt:i4>0</vt:i4>
      </vt:variant>
      <vt:variant>
        <vt:i4>5</vt:i4>
      </vt:variant>
      <vt:variant>
        <vt:lpwstr>http://www.internet-school.ru/</vt:lpwstr>
      </vt:variant>
      <vt:variant>
        <vt:lpwstr/>
      </vt:variant>
      <vt:variant>
        <vt:i4>6160454</vt:i4>
      </vt:variant>
      <vt:variant>
        <vt:i4>42</vt:i4>
      </vt:variant>
      <vt:variant>
        <vt:i4>0</vt:i4>
      </vt:variant>
      <vt:variant>
        <vt:i4>5</vt:i4>
      </vt:variant>
      <vt:variant>
        <vt:lpwstr>\\wvvvv.history.standart.edu.ru</vt:lpwstr>
      </vt:variant>
      <vt:variant>
        <vt:lpwstr/>
      </vt:variant>
      <vt:variant>
        <vt:i4>2031626</vt:i4>
      </vt:variant>
      <vt:variant>
        <vt:i4>39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524365</vt:i4>
      </vt:variant>
      <vt:variant>
        <vt:i4>36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7471152</vt:i4>
      </vt:variant>
      <vt:variant>
        <vt:i4>30</vt:i4>
      </vt:variant>
      <vt:variant>
        <vt:i4>0</vt:i4>
      </vt:variant>
      <vt:variant>
        <vt:i4>5</vt:i4>
      </vt:variant>
      <vt:variant>
        <vt:lpwstr>http://www.school-/</vt:lpwstr>
      </vt:variant>
      <vt:variant>
        <vt:lpwstr/>
      </vt:variant>
      <vt:variant>
        <vt:i4>6684729</vt:i4>
      </vt:variant>
      <vt:variant>
        <vt:i4>27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8192035</vt:i4>
      </vt:variant>
      <vt:variant>
        <vt:i4>24</vt:i4>
      </vt:variant>
      <vt:variant>
        <vt:i4>0</vt:i4>
      </vt:variant>
      <vt:variant>
        <vt:i4>5</vt:i4>
      </vt:variant>
      <vt:variant>
        <vt:lpwstr>http://www.ndce.ru/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6750269</vt:i4>
      </vt:variant>
      <vt:variant>
        <vt:i4>6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История</cp:lastModifiedBy>
  <cp:revision>4</cp:revision>
  <dcterms:created xsi:type="dcterms:W3CDTF">2020-09-20T11:20:00Z</dcterms:created>
  <dcterms:modified xsi:type="dcterms:W3CDTF">2021-12-14T19:24:00Z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126515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